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445" w:rsidRPr="00F6256D" w:rsidRDefault="00291445" w:rsidP="00291445">
      <w:pPr>
        <w:pStyle w:val="HEADERTEXT"/>
        <w:jc w:val="right"/>
        <w:rPr>
          <w:rFonts w:ascii="Arial" w:hAnsi="Arial" w:cs="Arial"/>
          <w:b/>
          <w:bCs/>
          <w:color w:val="000001"/>
        </w:rPr>
      </w:pPr>
    </w:p>
    <w:p w:rsidR="004554A5" w:rsidRPr="00F6256D" w:rsidRDefault="004554A5" w:rsidP="00452E8D">
      <w:pPr>
        <w:jc w:val="both"/>
        <w:rPr>
          <w:rFonts w:ascii="Arial" w:hAnsi="Arial" w:cs="Arial"/>
          <w:b/>
          <w:bCs/>
          <w:color w:val="000001"/>
        </w:rPr>
      </w:pPr>
    </w:p>
    <w:p w:rsidR="0002428A" w:rsidRPr="00F6256D" w:rsidRDefault="0002428A" w:rsidP="00452E8D">
      <w:pPr>
        <w:jc w:val="both"/>
        <w:rPr>
          <w:rFonts w:ascii="Arial" w:hAnsi="Arial" w:cs="Arial"/>
          <w:b/>
          <w:bCs/>
          <w:color w:val="000001"/>
        </w:rPr>
      </w:pPr>
    </w:p>
    <w:p w:rsidR="0002428A" w:rsidRPr="00F6256D" w:rsidRDefault="0002428A" w:rsidP="0002428A">
      <w:pPr>
        <w:jc w:val="center"/>
        <w:rPr>
          <w:rFonts w:ascii="Arial" w:hAnsi="Arial" w:cs="Arial"/>
          <w:b/>
          <w:bCs/>
          <w:color w:val="000001"/>
        </w:rPr>
      </w:pPr>
    </w:p>
    <w:p w:rsidR="00136051" w:rsidRPr="00F6256D" w:rsidRDefault="00136051" w:rsidP="00136051">
      <w:pPr>
        <w:jc w:val="center"/>
        <w:rPr>
          <w:rFonts w:ascii="Arial" w:hAnsi="Arial" w:cs="Arial"/>
        </w:rPr>
      </w:pPr>
    </w:p>
    <w:p w:rsidR="00F270C0" w:rsidRPr="00F6256D" w:rsidRDefault="00F270C0" w:rsidP="00136051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136051" w:rsidRPr="00F6256D" w:rsidTr="00136051">
        <w:trPr>
          <w:jc w:val="center"/>
        </w:trPr>
        <w:tc>
          <w:tcPr>
            <w:tcW w:w="9356" w:type="dxa"/>
            <w:gridSpan w:val="6"/>
          </w:tcPr>
          <w:p w:rsidR="00136051" w:rsidRPr="00F6256D" w:rsidRDefault="00136051" w:rsidP="00E66E66">
            <w:pPr>
              <w:jc w:val="center"/>
              <w:rPr>
                <w:rFonts w:ascii="Arial" w:hAnsi="Arial" w:cs="Arial"/>
                <w:b/>
              </w:rPr>
            </w:pPr>
            <w:r w:rsidRPr="00F6256D">
              <w:rPr>
                <w:rFonts w:ascii="Arial" w:hAnsi="Arial" w:cs="Arial"/>
                <w:b/>
              </w:rPr>
              <w:t xml:space="preserve">        Администрация Гагинского муниципального </w:t>
            </w:r>
            <w:r w:rsidR="009F3B7F" w:rsidRPr="00F6256D">
              <w:rPr>
                <w:rFonts w:ascii="Arial" w:hAnsi="Arial" w:cs="Arial"/>
                <w:b/>
              </w:rPr>
              <w:t>округа</w:t>
            </w:r>
          </w:p>
        </w:tc>
      </w:tr>
      <w:tr w:rsidR="00136051" w:rsidRPr="00F6256D" w:rsidTr="00136051">
        <w:trPr>
          <w:jc w:val="center"/>
        </w:trPr>
        <w:tc>
          <w:tcPr>
            <w:tcW w:w="9356" w:type="dxa"/>
            <w:gridSpan w:val="6"/>
          </w:tcPr>
          <w:p w:rsidR="00136051" w:rsidRPr="00F6256D" w:rsidRDefault="00136051" w:rsidP="00E66E66">
            <w:pPr>
              <w:jc w:val="center"/>
              <w:rPr>
                <w:rFonts w:ascii="Arial" w:hAnsi="Arial" w:cs="Arial"/>
                <w:b/>
              </w:rPr>
            </w:pPr>
            <w:r w:rsidRPr="00F6256D">
              <w:rPr>
                <w:rFonts w:ascii="Arial" w:hAnsi="Arial" w:cs="Arial"/>
                <w:b/>
              </w:rPr>
              <w:t xml:space="preserve">       Нижегородской области</w:t>
            </w:r>
          </w:p>
        </w:tc>
      </w:tr>
      <w:tr w:rsidR="00136051" w:rsidRPr="00F6256D" w:rsidTr="00136051">
        <w:trPr>
          <w:trHeight w:val="114"/>
          <w:jc w:val="center"/>
        </w:trPr>
        <w:tc>
          <w:tcPr>
            <w:tcW w:w="9356" w:type="dxa"/>
            <w:gridSpan w:val="6"/>
          </w:tcPr>
          <w:p w:rsidR="00136051" w:rsidRPr="00F6256D" w:rsidRDefault="00136051" w:rsidP="00E66E66">
            <w:pPr>
              <w:rPr>
                <w:rFonts w:ascii="Arial" w:hAnsi="Arial" w:cs="Arial"/>
                <w:b/>
              </w:rPr>
            </w:pPr>
          </w:p>
        </w:tc>
      </w:tr>
      <w:tr w:rsidR="00136051" w:rsidRPr="00F6256D" w:rsidTr="00136051">
        <w:trPr>
          <w:jc w:val="center"/>
        </w:trPr>
        <w:tc>
          <w:tcPr>
            <w:tcW w:w="9356" w:type="dxa"/>
            <w:gridSpan w:val="6"/>
          </w:tcPr>
          <w:p w:rsidR="00136051" w:rsidRPr="00F6256D" w:rsidRDefault="00136051" w:rsidP="00E66E66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    ПОСТАНОВЛЕНИЕ</w:t>
            </w:r>
          </w:p>
        </w:tc>
      </w:tr>
      <w:tr w:rsidR="00136051" w:rsidRPr="00F6256D" w:rsidTr="00136051">
        <w:trPr>
          <w:trHeight w:val="379"/>
          <w:jc w:val="center"/>
        </w:trPr>
        <w:tc>
          <w:tcPr>
            <w:tcW w:w="9356" w:type="dxa"/>
            <w:gridSpan w:val="6"/>
          </w:tcPr>
          <w:p w:rsidR="00136051" w:rsidRPr="00F6256D" w:rsidRDefault="00136051" w:rsidP="00E66E66">
            <w:pPr>
              <w:rPr>
                <w:rFonts w:ascii="Arial" w:hAnsi="Arial" w:cs="Arial"/>
              </w:rPr>
            </w:pPr>
          </w:p>
        </w:tc>
      </w:tr>
      <w:tr w:rsidR="00136051" w:rsidRPr="00F6256D" w:rsidTr="00136051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136051" w:rsidRPr="00F6256D" w:rsidRDefault="00F6256D" w:rsidP="00E66E66">
            <w:pPr>
              <w:rPr>
                <w:rFonts w:ascii="Arial" w:hAnsi="Arial" w:cs="Arial"/>
                <w:b/>
              </w:rPr>
            </w:pPr>
            <w:r w:rsidRPr="00F6256D">
              <w:rPr>
                <w:rFonts w:ascii="Arial" w:hAnsi="Arial" w:cs="Arial"/>
                <w:b/>
              </w:rPr>
              <w:t>11.03.2025</w:t>
            </w:r>
          </w:p>
        </w:tc>
        <w:tc>
          <w:tcPr>
            <w:tcW w:w="4679" w:type="dxa"/>
          </w:tcPr>
          <w:p w:rsidR="00136051" w:rsidRPr="00F6256D" w:rsidRDefault="00136051" w:rsidP="00E66E66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</w:tcPr>
          <w:p w:rsidR="00136051" w:rsidRPr="00F6256D" w:rsidRDefault="00136051" w:rsidP="00E66E66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136051" w:rsidRPr="00F6256D" w:rsidRDefault="00F6256D" w:rsidP="00E66E66">
            <w:pPr>
              <w:rPr>
                <w:rFonts w:ascii="Arial" w:hAnsi="Arial" w:cs="Arial"/>
                <w:b/>
              </w:rPr>
            </w:pPr>
            <w:r w:rsidRPr="00F6256D">
              <w:rPr>
                <w:rFonts w:ascii="Arial" w:hAnsi="Arial" w:cs="Arial"/>
                <w:b/>
              </w:rPr>
              <w:t>336</w:t>
            </w:r>
          </w:p>
        </w:tc>
      </w:tr>
      <w:tr w:rsidR="00136051" w:rsidRPr="00F6256D" w:rsidTr="00136051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136051" w:rsidRPr="00F6256D" w:rsidRDefault="00136051" w:rsidP="00E66E66">
            <w:pPr>
              <w:rPr>
                <w:rFonts w:ascii="Arial" w:hAnsi="Arial" w:cs="Arial"/>
                <w:b/>
              </w:rPr>
            </w:pPr>
          </w:p>
        </w:tc>
      </w:tr>
    </w:tbl>
    <w:p w:rsidR="00136051" w:rsidRPr="00F6256D" w:rsidRDefault="00136051" w:rsidP="0013605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136051" w:rsidRPr="00F6256D" w:rsidRDefault="00136051" w:rsidP="001360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 xml:space="preserve">О внесении изменений в муниципальную программу «Обеспечение безопасности жизнедеятельности населения Гагинского муниципального </w:t>
      </w:r>
      <w:r w:rsidR="00DA2D49" w:rsidRPr="00F6256D">
        <w:rPr>
          <w:rFonts w:ascii="Arial" w:hAnsi="Arial" w:cs="Arial"/>
          <w:b/>
          <w:bCs/>
        </w:rPr>
        <w:t>округа</w:t>
      </w:r>
      <w:r w:rsidRPr="00F6256D">
        <w:rPr>
          <w:rFonts w:ascii="Arial" w:hAnsi="Arial" w:cs="Arial"/>
          <w:b/>
          <w:bCs/>
        </w:rPr>
        <w:t xml:space="preserve"> Нижегородской области на 2022-2026гг.»</w:t>
      </w:r>
    </w:p>
    <w:p w:rsidR="00136051" w:rsidRPr="00F6256D" w:rsidRDefault="00136051" w:rsidP="0013605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</w:rPr>
      </w:pPr>
    </w:p>
    <w:p w:rsidR="00136051" w:rsidRPr="00F6256D" w:rsidRDefault="00136051" w:rsidP="00136051">
      <w:pPr>
        <w:spacing w:line="276" w:lineRule="auto"/>
        <w:ind w:firstLine="709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В целях совершенствования программно-целевого планирования, Администрация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</w:t>
      </w:r>
      <w:r w:rsidRPr="00F6256D">
        <w:rPr>
          <w:rFonts w:ascii="Arial" w:hAnsi="Arial" w:cs="Arial"/>
          <w:b/>
        </w:rPr>
        <w:t>п о с т а н о в л я е т</w:t>
      </w:r>
      <w:r w:rsidRPr="00F6256D">
        <w:rPr>
          <w:rFonts w:ascii="Arial" w:hAnsi="Arial" w:cs="Arial"/>
        </w:rPr>
        <w:t>:</w:t>
      </w:r>
    </w:p>
    <w:p w:rsidR="00136051" w:rsidRPr="00F6256D" w:rsidRDefault="00136051" w:rsidP="0013605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Внести в постановление администрации Гагинского муниципального </w:t>
      </w:r>
      <w:r w:rsidR="007D5435" w:rsidRPr="00F6256D">
        <w:rPr>
          <w:rFonts w:ascii="Arial" w:hAnsi="Arial" w:cs="Arial"/>
        </w:rPr>
        <w:t>района</w:t>
      </w:r>
      <w:r w:rsidRPr="00F6256D">
        <w:rPr>
          <w:rFonts w:ascii="Arial" w:hAnsi="Arial" w:cs="Arial"/>
        </w:rPr>
        <w:t xml:space="preserve"> от 10.11.2021 года № 895 «Об утверждении муниципальной программы «Обеспечение безопасности жизнедеятельности населения Гагинского муниципального </w:t>
      </w:r>
      <w:r w:rsidR="007D5435" w:rsidRPr="00F6256D">
        <w:rPr>
          <w:rFonts w:ascii="Arial" w:hAnsi="Arial" w:cs="Arial"/>
        </w:rPr>
        <w:t>района</w:t>
      </w:r>
      <w:r w:rsidRPr="00F6256D">
        <w:rPr>
          <w:rFonts w:ascii="Arial" w:hAnsi="Arial" w:cs="Arial"/>
        </w:rPr>
        <w:t xml:space="preserve"> Нижегородской области на 2022-2026гг.», следующие изменения:</w:t>
      </w:r>
    </w:p>
    <w:p w:rsidR="00136051" w:rsidRPr="00F6256D" w:rsidRDefault="00136051" w:rsidP="00136051">
      <w:pPr>
        <w:numPr>
          <w:ilvl w:val="1"/>
          <w:numId w:val="6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Изложить муниципальную программу «Обеспечение безопасности жизнедеятельности населения Гагинского муниципального </w:t>
      </w:r>
      <w:r w:rsidR="00C94FAE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Нижегородской области на 2022-2026гг.» в новой редакции согласно приложению № 1 к настоящему постановлению.</w:t>
      </w:r>
    </w:p>
    <w:p w:rsidR="00136051" w:rsidRPr="00F6256D" w:rsidRDefault="00136051" w:rsidP="0013605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Настоящее</w:t>
      </w:r>
      <w:r w:rsidR="00C94FAE" w:rsidRPr="00F6256D">
        <w:rPr>
          <w:rFonts w:ascii="Arial" w:hAnsi="Arial" w:cs="Arial"/>
        </w:rPr>
        <w:t xml:space="preserve"> постановление вступает в силу со дня его подписания</w:t>
      </w:r>
      <w:r w:rsidRPr="00F6256D">
        <w:rPr>
          <w:rFonts w:ascii="Arial" w:hAnsi="Arial" w:cs="Arial"/>
        </w:rPr>
        <w:t>.</w:t>
      </w:r>
    </w:p>
    <w:p w:rsidR="00136051" w:rsidRPr="00F6256D" w:rsidRDefault="00136051" w:rsidP="00136051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lang w:eastAsia="en-US"/>
        </w:rPr>
      </w:pPr>
      <w:r w:rsidRPr="00F6256D">
        <w:rPr>
          <w:rFonts w:ascii="Arial" w:eastAsia="Calibri" w:hAnsi="Arial" w:cs="Arial"/>
          <w:lang w:eastAsia="en-US"/>
        </w:rPr>
        <w:t xml:space="preserve">Организационно-правовому </w:t>
      </w:r>
      <w:r w:rsidR="001D5C5B" w:rsidRPr="00F6256D">
        <w:rPr>
          <w:rFonts w:ascii="Arial" w:eastAsia="Calibri" w:hAnsi="Arial" w:cs="Arial"/>
          <w:lang w:eastAsia="en-US"/>
        </w:rPr>
        <w:t>управлению</w:t>
      </w:r>
      <w:r w:rsidRPr="00F6256D">
        <w:rPr>
          <w:rFonts w:ascii="Arial" w:eastAsia="Calibri" w:hAnsi="Arial" w:cs="Arial"/>
          <w:lang w:eastAsia="en-US"/>
        </w:rPr>
        <w:t xml:space="preserve"> администрации Гагинского муниципального </w:t>
      </w:r>
      <w:r w:rsidR="009F3B7F" w:rsidRPr="00F6256D">
        <w:rPr>
          <w:rFonts w:ascii="Arial" w:eastAsia="Calibri" w:hAnsi="Arial" w:cs="Arial"/>
          <w:lang w:eastAsia="en-US"/>
        </w:rPr>
        <w:t>округа</w:t>
      </w:r>
      <w:r w:rsidRPr="00F6256D">
        <w:rPr>
          <w:rFonts w:ascii="Arial" w:eastAsia="Calibri" w:hAnsi="Arial" w:cs="Arial"/>
          <w:lang w:eastAsia="en-US"/>
        </w:rPr>
        <w:t xml:space="preserve"> обеспечить опубликование настоящего постановления.</w:t>
      </w:r>
    </w:p>
    <w:p w:rsidR="00136051" w:rsidRPr="00F6256D" w:rsidRDefault="00136051" w:rsidP="00136051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lang w:eastAsia="en-US"/>
        </w:rPr>
      </w:pPr>
      <w:r w:rsidRPr="00F6256D">
        <w:rPr>
          <w:rFonts w:ascii="Arial" w:eastAsia="Calibri" w:hAnsi="Arial" w:cs="Arial"/>
          <w:color w:val="000000"/>
          <w:spacing w:val="-2"/>
          <w:lang w:eastAsia="en-US"/>
        </w:rPr>
        <w:t>Контроль за исполнением настоящего постановления возложить на заместителя главы администрации Семикова А.И.</w:t>
      </w:r>
    </w:p>
    <w:p w:rsidR="00136051" w:rsidRPr="00F6256D" w:rsidRDefault="00136051" w:rsidP="00136051">
      <w:pPr>
        <w:spacing w:line="276" w:lineRule="auto"/>
        <w:ind w:firstLine="709"/>
        <w:jc w:val="both"/>
        <w:rPr>
          <w:rFonts w:ascii="Arial" w:hAnsi="Arial" w:cs="Arial"/>
        </w:rPr>
      </w:pPr>
    </w:p>
    <w:p w:rsidR="00136051" w:rsidRPr="00F6256D" w:rsidRDefault="00136051" w:rsidP="00136051">
      <w:pPr>
        <w:ind w:firstLine="709"/>
        <w:jc w:val="both"/>
        <w:rPr>
          <w:rFonts w:ascii="Arial" w:hAnsi="Arial" w:cs="Arial"/>
        </w:rPr>
      </w:pPr>
    </w:p>
    <w:p w:rsidR="00136051" w:rsidRPr="00F6256D" w:rsidRDefault="00136051" w:rsidP="00136051">
      <w:pPr>
        <w:ind w:firstLine="709"/>
        <w:jc w:val="both"/>
        <w:rPr>
          <w:rFonts w:ascii="Arial" w:hAnsi="Arial" w:cs="Arial"/>
        </w:rPr>
      </w:pPr>
    </w:p>
    <w:p w:rsidR="00136051" w:rsidRPr="00F6256D" w:rsidRDefault="00136051" w:rsidP="00136051">
      <w:pPr>
        <w:ind w:firstLine="709"/>
        <w:jc w:val="both"/>
        <w:rPr>
          <w:rFonts w:ascii="Arial" w:hAnsi="Arial" w:cs="Arial"/>
        </w:rPr>
      </w:pPr>
    </w:p>
    <w:p w:rsidR="00136051" w:rsidRPr="00F6256D" w:rsidRDefault="00287AAE" w:rsidP="00136051">
      <w:pPr>
        <w:jc w:val="center"/>
        <w:rPr>
          <w:rFonts w:ascii="Arial" w:hAnsi="Arial" w:cs="Arial"/>
        </w:rPr>
      </w:pPr>
      <w:r w:rsidRPr="00F6256D">
        <w:rPr>
          <w:rFonts w:ascii="Arial" w:hAnsi="Arial" w:cs="Arial"/>
        </w:rPr>
        <w:t>И</w:t>
      </w:r>
      <w:r w:rsidR="000D37F9" w:rsidRPr="00F6256D">
        <w:rPr>
          <w:rFonts w:ascii="Arial" w:hAnsi="Arial" w:cs="Arial"/>
        </w:rPr>
        <w:t xml:space="preserve">. о </w:t>
      </w:r>
      <w:r w:rsidR="00136051" w:rsidRPr="00F6256D">
        <w:rPr>
          <w:rFonts w:ascii="Arial" w:hAnsi="Arial" w:cs="Arial"/>
        </w:rPr>
        <w:t>Глав</w:t>
      </w:r>
      <w:r w:rsidR="000D37F9" w:rsidRPr="00F6256D">
        <w:rPr>
          <w:rFonts w:ascii="Arial" w:hAnsi="Arial" w:cs="Arial"/>
        </w:rPr>
        <w:t>ы</w:t>
      </w:r>
      <w:r w:rsidR="00136051" w:rsidRPr="00F6256D">
        <w:rPr>
          <w:rFonts w:ascii="Arial" w:hAnsi="Arial" w:cs="Arial"/>
        </w:rPr>
        <w:t xml:space="preserve"> местного самоуправления                   </w:t>
      </w:r>
      <w:r w:rsidR="000D37F9" w:rsidRPr="00F6256D">
        <w:rPr>
          <w:rFonts w:ascii="Arial" w:hAnsi="Arial" w:cs="Arial"/>
        </w:rPr>
        <w:t xml:space="preserve">                     А</w:t>
      </w:r>
      <w:r w:rsidR="00136051" w:rsidRPr="00F6256D">
        <w:rPr>
          <w:rFonts w:ascii="Arial" w:hAnsi="Arial" w:cs="Arial"/>
        </w:rPr>
        <w:t>.И.</w:t>
      </w:r>
      <w:r w:rsidR="00146E65" w:rsidRPr="00F6256D">
        <w:rPr>
          <w:rFonts w:ascii="Arial" w:hAnsi="Arial" w:cs="Arial"/>
        </w:rPr>
        <w:t xml:space="preserve"> </w:t>
      </w:r>
      <w:r w:rsidR="000D37F9" w:rsidRPr="00F6256D">
        <w:rPr>
          <w:rFonts w:ascii="Arial" w:hAnsi="Arial" w:cs="Arial"/>
        </w:rPr>
        <w:t>Семиков</w:t>
      </w:r>
    </w:p>
    <w:p w:rsidR="0002428A" w:rsidRPr="00F6256D" w:rsidRDefault="0002428A" w:rsidP="00452E8D">
      <w:pPr>
        <w:jc w:val="both"/>
        <w:rPr>
          <w:rFonts w:ascii="Arial" w:hAnsi="Arial" w:cs="Arial"/>
          <w:b/>
          <w:bCs/>
          <w:color w:val="000001"/>
        </w:rPr>
      </w:pPr>
    </w:p>
    <w:p w:rsidR="0002428A" w:rsidRPr="00F6256D" w:rsidRDefault="0002428A" w:rsidP="00452E8D">
      <w:pPr>
        <w:jc w:val="both"/>
        <w:rPr>
          <w:rFonts w:ascii="Arial" w:hAnsi="Arial" w:cs="Arial"/>
          <w:b/>
          <w:bCs/>
          <w:color w:val="000001"/>
        </w:rPr>
      </w:pPr>
    </w:p>
    <w:p w:rsidR="0002428A" w:rsidRPr="00F6256D" w:rsidRDefault="0002428A" w:rsidP="00452E8D">
      <w:pPr>
        <w:jc w:val="both"/>
        <w:rPr>
          <w:rFonts w:ascii="Arial" w:hAnsi="Arial" w:cs="Arial"/>
          <w:b/>
          <w:bCs/>
          <w:color w:val="000001"/>
        </w:rPr>
      </w:pPr>
    </w:p>
    <w:p w:rsidR="00136051" w:rsidRPr="00F6256D" w:rsidRDefault="00136051" w:rsidP="00452E8D">
      <w:pPr>
        <w:jc w:val="both"/>
        <w:rPr>
          <w:rFonts w:ascii="Arial" w:hAnsi="Arial" w:cs="Arial"/>
          <w:b/>
          <w:bCs/>
          <w:color w:val="000001"/>
        </w:rPr>
      </w:pPr>
    </w:p>
    <w:p w:rsidR="004554A5" w:rsidRPr="00F6256D" w:rsidRDefault="004554A5" w:rsidP="009F1C55">
      <w:pPr>
        <w:pStyle w:val="HEADERTEXT"/>
        <w:rPr>
          <w:rFonts w:ascii="Arial" w:hAnsi="Arial" w:cs="Arial"/>
          <w:b/>
          <w:bCs/>
          <w:color w:val="000001"/>
        </w:rPr>
      </w:pPr>
    </w:p>
    <w:p w:rsidR="00460490" w:rsidRPr="00F6256D" w:rsidRDefault="004554A5" w:rsidP="004554A5">
      <w:pPr>
        <w:suppressAutoHyphens/>
        <w:jc w:val="right"/>
        <w:rPr>
          <w:rFonts w:ascii="Arial" w:hAnsi="Arial" w:cs="Arial"/>
          <w:lang w:eastAsia="ar-SA"/>
        </w:rPr>
      </w:pPr>
      <w:r w:rsidRPr="00F6256D">
        <w:rPr>
          <w:rFonts w:ascii="Arial" w:hAnsi="Arial" w:cs="Arial"/>
          <w:lang w:eastAsia="ar-SA"/>
        </w:rPr>
        <w:t xml:space="preserve"> </w:t>
      </w:r>
    </w:p>
    <w:p w:rsidR="00146E65" w:rsidRPr="00F6256D" w:rsidRDefault="00146E65" w:rsidP="004554A5">
      <w:pPr>
        <w:suppressAutoHyphens/>
        <w:jc w:val="right"/>
        <w:rPr>
          <w:rFonts w:ascii="Arial" w:hAnsi="Arial" w:cs="Arial"/>
          <w:lang w:eastAsia="ar-SA"/>
        </w:rPr>
      </w:pPr>
    </w:p>
    <w:p w:rsidR="004554A5" w:rsidRPr="00F6256D" w:rsidRDefault="004554A5" w:rsidP="004554A5">
      <w:pPr>
        <w:suppressAutoHyphens/>
        <w:jc w:val="right"/>
        <w:rPr>
          <w:rFonts w:ascii="Arial" w:hAnsi="Arial" w:cs="Arial"/>
          <w:lang w:eastAsia="ar-SA"/>
        </w:rPr>
      </w:pPr>
      <w:r w:rsidRPr="00F6256D">
        <w:rPr>
          <w:rFonts w:ascii="Arial" w:hAnsi="Arial" w:cs="Arial"/>
          <w:lang w:eastAsia="ar-SA"/>
        </w:rPr>
        <w:t xml:space="preserve"> Приложение 1 </w:t>
      </w:r>
    </w:p>
    <w:p w:rsidR="004554A5" w:rsidRPr="00F6256D" w:rsidRDefault="004554A5" w:rsidP="004554A5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lang w:eastAsia="ar-SA"/>
        </w:rPr>
      </w:pPr>
      <w:r w:rsidRPr="00F6256D">
        <w:rPr>
          <w:rFonts w:ascii="Arial" w:hAnsi="Arial" w:cs="Arial"/>
          <w:lang w:eastAsia="ar-SA"/>
        </w:rPr>
        <w:t xml:space="preserve">к Постановлению Администрации </w:t>
      </w:r>
    </w:p>
    <w:p w:rsidR="004554A5" w:rsidRPr="00F6256D" w:rsidRDefault="004554A5" w:rsidP="004554A5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lang w:eastAsia="ar-SA"/>
        </w:rPr>
      </w:pPr>
      <w:r w:rsidRPr="00F6256D">
        <w:rPr>
          <w:rFonts w:ascii="Arial" w:hAnsi="Arial" w:cs="Arial"/>
          <w:lang w:eastAsia="ar-SA"/>
        </w:rPr>
        <w:t xml:space="preserve">Гагинского муниципального </w:t>
      </w:r>
      <w:r w:rsidR="009F3B7F" w:rsidRPr="00F6256D">
        <w:rPr>
          <w:rFonts w:ascii="Arial" w:hAnsi="Arial" w:cs="Arial"/>
          <w:lang w:eastAsia="ar-SA"/>
        </w:rPr>
        <w:t>округа</w:t>
      </w:r>
    </w:p>
    <w:p w:rsidR="004554A5" w:rsidRPr="00F6256D" w:rsidRDefault="003754DB" w:rsidP="004554A5">
      <w:pPr>
        <w:suppressAutoHyphens/>
        <w:jc w:val="right"/>
        <w:rPr>
          <w:rFonts w:ascii="Arial" w:hAnsi="Arial" w:cs="Arial"/>
          <w:u w:val="single"/>
          <w:lang w:eastAsia="ar-SA"/>
        </w:rPr>
      </w:pPr>
      <w:r w:rsidRPr="00F6256D">
        <w:rPr>
          <w:rFonts w:ascii="Arial" w:hAnsi="Arial" w:cs="Arial"/>
          <w:u w:val="single"/>
          <w:lang w:eastAsia="ar-SA"/>
        </w:rPr>
        <w:t>о</w:t>
      </w:r>
      <w:r w:rsidR="004554A5" w:rsidRPr="00F6256D">
        <w:rPr>
          <w:rFonts w:ascii="Arial" w:hAnsi="Arial" w:cs="Arial"/>
          <w:u w:val="single"/>
          <w:lang w:eastAsia="ar-SA"/>
        </w:rPr>
        <w:t>т</w:t>
      </w:r>
      <w:r w:rsidRPr="00F6256D">
        <w:rPr>
          <w:rFonts w:ascii="Arial" w:hAnsi="Arial" w:cs="Arial"/>
          <w:u w:val="single"/>
          <w:lang w:eastAsia="ar-SA"/>
        </w:rPr>
        <w:t xml:space="preserve"> «</w:t>
      </w:r>
      <w:r w:rsidR="009F1C55" w:rsidRPr="00F6256D">
        <w:rPr>
          <w:rFonts w:ascii="Arial" w:hAnsi="Arial" w:cs="Arial"/>
          <w:u w:val="single"/>
          <w:lang w:eastAsia="ar-SA"/>
        </w:rPr>
        <w:t xml:space="preserve">     </w:t>
      </w:r>
      <w:r w:rsidR="009F1C55" w:rsidRPr="00F6256D">
        <w:rPr>
          <w:rFonts w:ascii="Arial" w:hAnsi="Arial" w:cs="Arial"/>
          <w:lang w:eastAsia="ar-SA"/>
        </w:rPr>
        <w:t>«__________</w:t>
      </w:r>
      <w:r w:rsidR="004554A5" w:rsidRPr="00F6256D">
        <w:rPr>
          <w:rFonts w:ascii="Arial" w:hAnsi="Arial" w:cs="Arial"/>
          <w:lang w:eastAsia="ar-SA"/>
        </w:rPr>
        <w:t xml:space="preserve"> г.  №</w:t>
      </w:r>
      <w:r w:rsidR="009F1C55" w:rsidRPr="00F6256D">
        <w:rPr>
          <w:rFonts w:ascii="Arial" w:hAnsi="Arial" w:cs="Arial"/>
          <w:lang w:eastAsia="ar-SA"/>
        </w:rPr>
        <w:t>____</w:t>
      </w:r>
      <w:r w:rsidR="004554A5" w:rsidRPr="00F6256D">
        <w:rPr>
          <w:rFonts w:ascii="Arial" w:hAnsi="Arial" w:cs="Arial"/>
          <w:u w:val="single"/>
          <w:lang w:eastAsia="ar-SA"/>
        </w:rPr>
        <w:t xml:space="preserve">  </w:t>
      </w:r>
    </w:p>
    <w:p w:rsidR="004554A5" w:rsidRPr="00F6256D" w:rsidRDefault="004554A5" w:rsidP="004554A5">
      <w:pPr>
        <w:pStyle w:val="HEADERTEXT"/>
        <w:jc w:val="right"/>
        <w:rPr>
          <w:rFonts w:ascii="Arial" w:hAnsi="Arial" w:cs="Arial"/>
          <w:b/>
          <w:bCs/>
          <w:color w:val="000001"/>
        </w:rPr>
      </w:pPr>
    </w:p>
    <w:p w:rsidR="004554A5" w:rsidRPr="00F6256D" w:rsidRDefault="004554A5" w:rsidP="00AF566C">
      <w:pPr>
        <w:pStyle w:val="HEADERTEXT"/>
        <w:jc w:val="center"/>
        <w:rPr>
          <w:rFonts w:ascii="Arial" w:hAnsi="Arial" w:cs="Arial"/>
          <w:b/>
          <w:bCs/>
          <w:color w:val="000001"/>
        </w:rPr>
      </w:pPr>
    </w:p>
    <w:p w:rsidR="004554A5" w:rsidRPr="00F6256D" w:rsidRDefault="004554A5" w:rsidP="00AF566C">
      <w:pPr>
        <w:pStyle w:val="HEADERTEXT"/>
        <w:jc w:val="center"/>
        <w:rPr>
          <w:rFonts w:ascii="Arial" w:hAnsi="Arial" w:cs="Arial"/>
          <w:b/>
          <w:bCs/>
          <w:color w:val="000001"/>
        </w:rPr>
      </w:pPr>
    </w:p>
    <w:p w:rsidR="002100C2" w:rsidRPr="00F6256D" w:rsidRDefault="002100C2" w:rsidP="00AF566C">
      <w:pPr>
        <w:pStyle w:val="HEADERTEXT"/>
        <w:jc w:val="center"/>
        <w:rPr>
          <w:rFonts w:ascii="Arial" w:hAnsi="Arial" w:cs="Arial"/>
          <w:b/>
          <w:bCs/>
          <w:color w:val="000001"/>
        </w:rPr>
      </w:pPr>
      <w:r w:rsidRPr="00F6256D">
        <w:rPr>
          <w:rFonts w:ascii="Arial" w:hAnsi="Arial" w:cs="Arial"/>
          <w:b/>
          <w:bCs/>
          <w:color w:val="000001"/>
        </w:rPr>
        <w:t>Муниципальная программа</w:t>
      </w:r>
    </w:p>
    <w:p w:rsidR="00C94FAE" w:rsidRPr="00F6256D" w:rsidRDefault="002100C2" w:rsidP="00AF566C">
      <w:pPr>
        <w:pStyle w:val="HEADERTEXT"/>
        <w:jc w:val="center"/>
        <w:rPr>
          <w:rFonts w:ascii="Arial" w:hAnsi="Arial" w:cs="Arial"/>
          <w:b/>
          <w:bCs/>
          <w:color w:val="000001"/>
        </w:rPr>
      </w:pPr>
      <w:r w:rsidRPr="00F6256D">
        <w:rPr>
          <w:rFonts w:ascii="Arial" w:hAnsi="Arial" w:cs="Arial"/>
          <w:b/>
          <w:bCs/>
          <w:color w:val="000001"/>
        </w:rPr>
        <w:t xml:space="preserve">"Обеспечение </w:t>
      </w:r>
      <w:r w:rsidR="00CE37F0" w:rsidRPr="00F6256D">
        <w:rPr>
          <w:rFonts w:ascii="Arial" w:hAnsi="Arial" w:cs="Arial"/>
          <w:b/>
          <w:bCs/>
          <w:color w:val="000001"/>
        </w:rPr>
        <w:t xml:space="preserve">безопасности жизнедеятельности населения </w:t>
      </w:r>
      <w:r w:rsidRPr="00F6256D">
        <w:rPr>
          <w:rFonts w:ascii="Arial" w:hAnsi="Arial" w:cs="Arial"/>
          <w:b/>
          <w:bCs/>
          <w:color w:val="000001"/>
        </w:rPr>
        <w:t>Гагинско</w:t>
      </w:r>
      <w:r w:rsidR="000D37F9" w:rsidRPr="00F6256D">
        <w:rPr>
          <w:rFonts w:ascii="Arial" w:hAnsi="Arial" w:cs="Arial"/>
          <w:b/>
          <w:bCs/>
          <w:color w:val="000001"/>
        </w:rPr>
        <w:t>го</w:t>
      </w:r>
      <w:r w:rsidRPr="00F6256D">
        <w:rPr>
          <w:rFonts w:ascii="Arial" w:hAnsi="Arial" w:cs="Arial"/>
          <w:b/>
          <w:bCs/>
          <w:color w:val="000001"/>
        </w:rPr>
        <w:t xml:space="preserve"> </w:t>
      </w:r>
    </w:p>
    <w:p w:rsidR="002100C2" w:rsidRPr="00F6256D" w:rsidRDefault="00291445" w:rsidP="00AF566C">
      <w:pPr>
        <w:pStyle w:val="HEADERTEXT"/>
        <w:jc w:val="center"/>
        <w:rPr>
          <w:rFonts w:ascii="Arial" w:hAnsi="Arial" w:cs="Arial"/>
          <w:b/>
          <w:bCs/>
          <w:color w:val="000001"/>
        </w:rPr>
      </w:pPr>
      <w:r w:rsidRPr="00F6256D">
        <w:rPr>
          <w:rFonts w:ascii="Arial" w:hAnsi="Arial" w:cs="Arial"/>
          <w:b/>
          <w:bCs/>
          <w:color w:val="000001"/>
        </w:rPr>
        <w:t>муниципально</w:t>
      </w:r>
      <w:r w:rsidR="000D37F9" w:rsidRPr="00F6256D">
        <w:rPr>
          <w:rFonts w:ascii="Arial" w:hAnsi="Arial" w:cs="Arial"/>
          <w:b/>
          <w:bCs/>
          <w:color w:val="000001"/>
        </w:rPr>
        <w:t>го</w:t>
      </w:r>
      <w:r w:rsidRPr="00F6256D">
        <w:rPr>
          <w:rFonts w:ascii="Arial" w:hAnsi="Arial" w:cs="Arial"/>
          <w:b/>
          <w:bCs/>
          <w:color w:val="000001"/>
        </w:rPr>
        <w:t xml:space="preserve"> </w:t>
      </w:r>
      <w:r w:rsidR="009F3B7F" w:rsidRPr="00F6256D">
        <w:rPr>
          <w:rFonts w:ascii="Arial" w:hAnsi="Arial" w:cs="Arial"/>
          <w:b/>
          <w:bCs/>
          <w:color w:val="000001"/>
        </w:rPr>
        <w:t>округ</w:t>
      </w:r>
      <w:r w:rsidR="000D37F9" w:rsidRPr="00F6256D">
        <w:rPr>
          <w:rFonts w:ascii="Arial" w:hAnsi="Arial" w:cs="Arial"/>
          <w:b/>
          <w:bCs/>
          <w:color w:val="000001"/>
        </w:rPr>
        <w:t>а</w:t>
      </w:r>
      <w:r w:rsidR="002100C2" w:rsidRPr="00F6256D">
        <w:rPr>
          <w:rFonts w:ascii="Arial" w:hAnsi="Arial" w:cs="Arial"/>
          <w:b/>
          <w:bCs/>
          <w:color w:val="000001"/>
        </w:rPr>
        <w:t xml:space="preserve"> Нижегородской области"</w:t>
      </w:r>
    </w:p>
    <w:p w:rsidR="0021000B" w:rsidRPr="00F6256D" w:rsidRDefault="002100C2" w:rsidP="00AF566C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на 20</w:t>
      </w:r>
      <w:r w:rsidR="00EF3380" w:rsidRPr="00F6256D">
        <w:rPr>
          <w:rFonts w:ascii="Arial" w:hAnsi="Arial" w:cs="Arial"/>
          <w:b/>
          <w:bCs/>
        </w:rPr>
        <w:t>22</w:t>
      </w:r>
      <w:r w:rsidRPr="00F6256D">
        <w:rPr>
          <w:rFonts w:ascii="Arial" w:hAnsi="Arial" w:cs="Arial"/>
          <w:b/>
          <w:bCs/>
        </w:rPr>
        <w:t>-20</w:t>
      </w:r>
      <w:r w:rsidR="00CE37F0" w:rsidRPr="00F6256D">
        <w:rPr>
          <w:rFonts w:ascii="Arial" w:hAnsi="Arial" w:cs="Arial"/>
          <w:b/>
          <w:bCs/>
        </w:rPr>
        <w:t>2</w:t>
      </w:r>
      <w:r w:rsidR="00EF3380" w:rsidRPr="00F6256D">
        <w:rPr>
          <w:rFonts w:ascii="Arial" w:hAnsi="Arial" w:cs="Arial"/>
          <w:b/>
          <w:bCs/>
        </w:rPr>
        <w:t>6</w:t>
      </w:r>
      <w:r w:rsidRPr="00F6256D">
        <w:rPr>
          <w:rFonts w:ascii="Arial" w:hAnsi="Arial" w:cs="Arial"/>
          <w:b/>
          <w:bCs/>
        </w:rPr>
        <w:t xml:space="preserve"> годы.</w:t>
      </w:r>
    </w:p>
    <w:p w:rsidR="002233BC" w:rsidRPr="00F6256D" w:rsidRDefault="002233B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233BC" w:rsidRPr="00F6256D" w:rsidRDefault="00291445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0" w:name="Par34"/>
      <w:bookmarkEnd w:id="0"/>
      <w:r w:rsidRPr="00F6256D">
        <w:rPr>
          <w:rFonts w:ascii="Arial" w:hAnsi="Arial" w:cs="Arial"/>
          <w:b/>
        </w:rPr>
        <w:t>1.</w:t>
      </w:r>
      <w:r w:rsidR="002233BC" w:rsidRPr="00F6256D">
        <w:rPr>
          <w:rFonts w:ascii="Arial" w:hAnsi="Arial" w:cs="Arial"/>
          <w:b/>
        </w:rPr>
        <w:t xml:space="preserve">ПАСПОРТ </w:t>
      </w:r>
      <w:r w:rsidR="00993C7B" w:rsidRPr="00F6256D">
        <w:rPr>
          <w:rFonts w:ascii="Arial" w:hAnsi="Arial" w:cs="Arial"/>
          <w:b/>
        </w:rPr>
        <w:t xml:space="preserve"> </w:t>
      </w:r>
    </w:p>
    <w:p w:rsidR="00041855" w:rsidRPr="00F6256D" w:rsidRDefault="00041855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42"/>
        <w:gridCol w:w="707"/>
        <w:gridCol w:w="569"/>
        <w:gridCol w:w="1275"/>
        <w:gridCol w:w="142"/>
        <w:gridCol w:w="1346"/>
        <w:gridCol w:w="71"/>
        <w:gridCol w:w="1418"/>
        <w:gridCol w:w="3402"/>
      </w:tblGrid>
      <w:tr w:rsidR="00041855" w:rsidRPr="00F6256D" w:rsidTr="002C12FA">
        <w:trPr>
          <w:trHeight w:val="800"/>
          <w:tblCellSpacing w:w="5" w:type="nil"/>
        </w:trPr>
        <w:tc>
          <w:tcPr>
            <w:tcW w:w="2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1855" w:rsidRPr="00F6256D" w:rsidRDefault="00993C7B" w:rsidP="006C6DA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Заказчик</w:t>
            </w:r>
            <w:r w:rsidR="006F4766" w:rsidRPr="00F6256D">
              <w:rPr>
                <w:rFonts w:ascii="Arial" w:hAnsi="Arial" w:cs="Arial"/>
              </w:rPr>
              <w:t>-координатор</w:t>
            </w:r>
            <w:r w:rsidRPr="00F6256D">
              <w:rPr>
                <w:rFonts w:ascii="Arial" w:hAnsi="Arial" w:cs="Arial"/>
              </w:rPr>
              <w:t xml:space="preserve"> муниципальной программы</w:t>
            </w:r>
          </w:p>
        </w:tc>
        <w:tc>
          <w:tcPr>
            <w:tcW w:w="8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89B" w:rsidRPr="00F6256D" w:rsidRDefault="0075789B" w:rsidP="00291445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Администрация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  <w:p w:rsidR="004F3843" w:rsidRPr="00F6256D" w:rsidRDefault="00EE39DE" w:rsidP="004F3843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Сектор ГО и ЧС Антитеррористическая комиссия и профилактика правонарушений</w:t>
            </w:r>
          </w:p>
          <w:p w:rsidR="004F3843" w:rsidRPr="00F6256D" w:rsidRDefault="004F3843" w:rsidP="006C6DA1">
            <w:pPr>
              <w:rPr>
                <w:rFonts w:ascii="Arial" w:hAnsi="Arial" w:cs="Arial"/>
              </w:rPr>
            </w:pPr>
          </w:p>
        </w:tc>
      </w:tr>
      <w:tr w:rsidR="00041855" w:rsidRPr="00F6256D" w:rsidTr="002C12FA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1855" w:rsidRPr="00F6256D" w:rsidRDefault="00041855" w:rsidP="006C6DA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8223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3C7B" w:rsidRPr="00F6256D" w:rsidRDefault="00041855" w:rsidP="00291445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</w:t>
            </w:r>
            <w:r w:rsidR="00DE54DD" w:rsidRPr="00F6256D">
              <w:rPr>
                <w:rFonts w:ascii="Arial" w:hAnsi="Arial" w:cs="Arial"/>
              </w:rPr>
              <w:t xml:space="preserve"> </w:t>
            </w:r>
            <w:r w:rsidR="007D5435" w:rsidRPr="00F6256D">
              <w:rPr>
                <w:rFonts w:ascii="Arial" w:hAnsi="Arial" w:cs="Arial"/>
              </w:rPr>
              <w:t>Территориальные отделы</w:t>
            </w:r>
            <w:r w:rsidR="00993C7B" w:rsidRPr="00F6256D">
              <w:rPr>
                <w:rFonts w:ascii="Arial" w:hAnsi="Arial" w:cs="Arial"/>
              </w:rPr>
              <w:t xml:space="preserve"> Гагинского муниципального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="00993C7B" w:rsidRPr="00F6256D">
              <w:rPr>
                <w:rFonts w:ascii="Arial" w:hAnsi="Arial" w:cs="Arial"/>
              </w:rPr>
              <w:t xml:space="preserve">  (по  согласованию),  Отделение полиции (дислокация с.</w:t>
            </w:r>
            <w:r w:rsidR="00146E65"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>Гагино) МО МВД России «Большеболдинский» (далее О</w:t>
            </w:r>
            <w:r w:rsidR="00AF566C" w:rsidRPr="00F6256D">
              <w:rPr>
                <w:rFonts w:ascii="Arial" w:hAnsi="Arial" w:cs="Arial"/>
              </w:rPr>
              <w:t>П</w:t>
            </w:r>
            <w:r w:rsidR="00993C7B" w:rsidRPr="00F6256D">
              <w:rPr>
                <w:rFonts w:ascii="Arial" w:hAnsi="Arial" w:cs="Arial"/>
              </w:rPr>
              <w:t xml:space="preserve"> (дислокация с.</w:t>
            </w:r>
            <w:r w:rsidR="00146E65"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 xml:space="preserve">Гагино)   (по   согласованию), </w:t>
            </w:r>
            <w:r w:rsidR="00AF566C" w:rsidRPr="00F6256D">
              <w:rPr>
                <w:rFonts w:ascii="Arial" w:hAnsi="Arial" w:cs="Arial"/>
              </w:rPr>
              <w:t>Г</w:t>
            </w:r>
            <w:r w:rsidR="00993C7B" w:rsidRPr="00F6256D">
              <w:rPr>
                <w:rFonts w:ascii="Arial" w:hAnsi="Arial" w:cs="Arial"/>
              </w:rPr>
              <w:t>осударственное казенное учреждение  "Центр</w:t>
            </w:r>
            <w:r w:rsidR="00291445"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 xml:space="preserve">занятости населения Гагинского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="00993C7B" w:rsidRPr="00F6256D">
              <w:rPr>
                <w:rFonts w:ascii="Arial" w:hAnsi="Arial" w:cs="Arial"/>
              </w:rPr>
              <w:t>"  (далее  -  Центр</w:t>
            </w:r>
            <w:r w:rsidR="00291445"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 xml:space="preserve">занятости)  (по  согласованию),  </w:t>
            </w:r>
            <w:r w:rsidR="00AF566C" w:rsidRPr="00F6256D">
              <w:rPr>
                <w:rFonts w:ascii="Arial" w:hAnsi="Arial" w:cs="Arial"/>
              </w:rPr>
              <w:t>М</w:t>
            </w:r>
            <w:r w:rsidR="00993C7B" w:rsidRPr="00F6256D">
              <w:rPr>
                <w:rFonts w:ascii="Arial" w:hAnsi="Arial" w:cs="Arial"/>
              </w:rPr>
              <w:t>униципальное  автономное</w:t>
            </w:r>
            <w:r w:rsidR="00146E65"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 xml:space="preserve">учреждение  "Издательский Дом  "Гагинские вести"   (далее   - Редакция)  (по   согласованию),   Управление   Федеральной миграционной службы по Нижегородской области в  Гагинском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="00993C7B" w:rsidRPr="00F6256D">
              <w:rPr>
                <w:rFonts w:ascii="Arial" w:hAnsi="Arial" w:cs="Arial"/>
              </w:rPr>
              <w:t xml:space="preserve"> (далее - УФМС) (по согласованию), комиссия по делам несовершеннолетних   и   защите   их   прав    Гагинского муниципального 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="00993C7B" w:rsidRPr="00F6256D">
              <w:rPr>
                <w:rFonts w:ascii="Arial" w:hAnsi="Arial" w:cs="Arial"/>
              </w:rPr>
              <w:t xml:space="preserve">   (далее   -   КДН),    Управление Федеральной службы  по  контролю  за  незаконным  оборотом наркотиков   (далее   -    УФСКН)    (по    согласованию),</w:t>
            </w:r>
            <w:r w:rsidR="00FA1180" w:rsidRPr="00F6256D">
              <w:rPr>
                <w:rFonts w:ascii="Arial" w:hAnsi="Arial" w:cs="Arial"/>
              </w:rPr>
              <w:t xml:space="preserve"> </w:t>
            </w:r>
            <w:r w:rsidR="00993C7B" w:rsidRPr="00F6256D">
              <w:rPr>
                <w:rFonts w:ascii="Arial" w:hAnsi="Arial" w:cs="Arial"/>
              </w:rPr>
              <w:t xml:space="preserve">Филиал по Гагинскому </w:t>
            </w:r>
            <w:r w:rsidR="00895577" w:rsidRPr="00F6256D">
              <w:rPr>
                <w:rFonts w:ascii="Arial" w:hAnsi="Arial" w:cs="Arial"/>
              </w:rPr>
              <w:t>округу</w:t>
            </w:r>
            <w:r w:rsidR="00993C7B" w:rsidRPr="00F6256D">
              <w:rPr>
                <w:rFonts w:ascii="Arial" w:hAnsi="Arial" w:cs="Arial"/>
              </w:rPr>
              <w:t xml:space="preserve"> ФКУ УИИ ГУФСИН России по Нижегородской области (далее УИИ) по согласованию</w:t>
            </w:r>
          </w:p>
          <w:p w:rsidR="00041855" w:rsidRPr="00F6256D" w:rsidRDefault="00993C7B" w:rsidP="00FA118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Государственное   бюджетное   учреждение   здравоохранения</w:t>
            </w:r>
            <w:r w:rsidR="00AF566C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"Гагинская ЦРБ" (по согласованию) (далее - ЦРБ),  </w:t>
            </w:r>
            <w:r w:rsidR="00EE2178" w:rsidRPr="00F6256D">
              <w:rPr>
                <w:rFonts w:ascii="Arial" w:hAnsi="Arial" w:cs="Arial"/>
              </w:rPr>
              <w:t>Гагинский отдел народного образования</w:t>
            </w:r>
            <w:r w:rsidRPr="00F6256D">
              <w:rPr>
                <w:rFonts w:ascii="Arial" w:hAnsi="Arial" w:cs="Arial"/>
              </w:rPr>
              <w:t xml:space="preserve"> по согласованию), Гагинский ф</w:t>
            </w:r>
            <w:r w:rsidR="00590E32" w:rsidRPr="00F6256D">
              <w:rPr>
                <w:rFonts w:ascii="Arial" w:hAnsi="Arial" w:cs="Arial"/>
              </w:rPr>
              <w:t>илиал</w:t>
            </w:r>
            <w:r w:rsidRPr="00F6256D">
              <w:rPr>
                <w:rFonts w:ascii="Arial" w:hAnsi="Arial" w:cs="Arial"/>
              </w:rPr>
              <w:t xml:space="preserve"> ГОУ СПО ЛСХТ (по согласованию)                                         </w:t>
            </w:r>
          </w:p>
        </w:tc>
      </w:tr>
      <w:tr w:rsidR="008C6FEF" w:rsidRPr="00F6256D" w:rsidTr="002C12FA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6C6DA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Подпрограммы муниципальной программы     </w:t>
            </w:r>
          </w:p>
        </w:tc>
        <w:tc>
          <w:tcPr>
            <w:tcW w:w="8223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7F0" w:rsidRPr="00F6256D" w:rsidRDefault="008B33C8" w:rsidP="00CE37F0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Pr="00F6256D">
              <w:rPr>
                <w:rFonts w:ascii="Arial" w:hAnsi="Arial" w:cs="Arial"/>
                <w:color w:val="auto"/>
              </w:rPr>
              <w:t xml:space="preserve">. </w:t>
            </w:r>
            <w:r w:rsidR="00CE37F0" w:rsidRPr="00F6256D">
              <w:rPr>
                <w:rFonts w:ascii="Arial" w:hAnsi="Arial" w:cs="Arial"/>
                <w:color w:val="auto"/>
              </w:rPr>
              <w:t>Защита населения и территории от ЧС природного и техногенного характера</w:t>
            </w:r>
          </w:p>
          <w:p w:rsidR="008B33C8" w:rsidRPr="00F6256D" w:rsidRDefault="008B33C8" w:rsidP="00CE37F0">
            <w:pPr>
              <w:pStyle w:val="HEADERTEXT"/>
              <w:rPr>
                <w:rFonts w:ascii="Arial" w:hAnsi="Arial" w:cs="Arial"/>
                <w:bCs/>
                <w:color w:val="auto"/>
              </w:rPr>
            </w:pPr>
            <w:r w:rsidRPr="00F6256D">
              <w:rPr>
                <w:rFonts w:ascii="Arial" w:hAnsi="Arial" w:cs="Arial"/>
                <w:bCs/>
                <w:color w:val="auto"/>
              </w:rPr>
              <w:t>2</w:t>
            </w:r>
            <w:r w:rsidR="00CE37F0" w:rsidRPr="00F6256D">
              <w:rPr>
                <w:rFonts w:ascii="Arial" w:hAnsi="Arial" w:cs="Arial"/>
                <w:bCs/>
                <w:color w:val="auto"/>
              </w:rPr>
              <w:t xml:space="preserve">. </w:t>
            </w:r>
            <w:r w:rsidRPr="00F6256D">
              <w:rPr>
                <w:rFonts w:ascii="Arial" w:hAnsi="Arial" w:cs="Arial"/>
                <w:bCs/>
                <w:color w:val="auto"/>
              </w:rPr>
              <w:t>Профилактика терроризма и экстремизма в</w:t>
            </w:r>
            <w:r w:rsidR="00CE37F0" w:rsidRPr="00F6256D">
              <w:rPr>
                <w:rFonts w:ascii="Arial" w:hAnsi="Arial" w:cs="Arial"/>
                <w:bCs/>
                <w:color w:val="auto"/>
              </w:rPr>
              <w:t xml:space="preserve"> 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auto"/>
              </w:rPr>
              <w:t>округе</w:t>
            </w:r>
          </w:p>
          <w:p w:rsidR="00CE37F0" w:rsidRPr="00F6256D" w:rsidRDefault="00CE37F0" w:rsidP="00CE37F0">
            <w:pPr>
              <w:pStyle w:val="HEADERTEXT"/>
              <w:rPr>
                <w:rFonts w:ascii="Arial" w:hAnsi="Arial" w:cs="Arial"/>
                <w:bCs/>
                <w:color w:val="auto"/>
              </w:rPr>
            </w:pPr>
            <w:r w:rsidRPr="00F6256D">
              <w:rPr>
                <w:rFonts w:ascii="Arial" w:hAnsi="Arial" w:cs="Arial"/>
                <w:bCs/>
                <w:color w:val="auto"/>
              </w:rPr>
              <w:t xml:space="preserve">3. Обеспечение общественного порядка и противодействия преступности в 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auto"/>
              </w:rPr>
              <w:t>округе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 </w:t>
            </w:r>
          </w:p>
          <w:p w:rsidR="00DA672F" w:rsidRPr="00F6256D" w:rsidRDefault="00DA672F" w:rsidP="00CE37F0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auto"/>
              </w:rPr>
              <w:t>4. Повышение безопасности дорожного движения в Гагинском муниципальном округе</w:t>
            </w:r>
          </w:p>
        </w:tc>
      </w:tr>
      <w:tr w:rsidR="008C6FEF" w:rsidRPr="00F6256D" w:rsidTr="002C12FA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6C6DA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Цель муниципальной программы</w:t>
            </w:r>
          </w:p>
        </w:tc>
        <w:tc>
          <w:tcPr>
            <w:tcW w:w="8223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CE37F0" w:rsidP="00CE37F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Повышение уровня безопасности жизнедеятельности населения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</w:tr>
      <w:tr w:rsidR="008C6FEF" w:rsidRPr="00F6256D" w:rsidTr="002C12FA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6C6DA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Задачи муниципальной программы </w:t>
            </w:r>
          </w:p>
        </w:tc>
        <w:tc>
          <w:tcPr>
            <w:tcW w:w="8223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7F0" w:rsidRPr="00F6256D" w:rsidRDefault="00CE37F0" w:rsidP="00CE37F0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1. Повышение безопасности населения при возникновении чрезвычайных ситуаций природного и техногенного характера, а также от опасностей, возникающих при ведении военных действий или вследствие этих действий;</w:t>
            </w:r>
          </w:p>
          <w:p w:rsidR="00CE37F0" w:rsidRPr="00F6256D" w:rsidRDefault="00CE37F0" w:rsidP="00CE37F0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2. Повышение общего уровня безопасности среды обитания граждан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;</w:t>
            </w:r>
          </w:p>
          <w:p w:rsidR="00CE37F0" w:rsidRPr="00F6256D" w:rsidRDefault="00CE37F0" w:rsidP="00CE37F0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3. Формирование системы профилактики терроризма и экстремизма в Гагинском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>, повышение антитеррористической защищенности социальных объектов, мест массового пребывания людей;</w:t>
            </w:r>
          </w:p>
          <w:p w:rsidR="008B33C8" w:rsidRPr="00F6256D" w:rsidRDefault="00CE37F0" w:rsidP="00CE37F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4. Содействие в обеспечение контроля над криминальной ситуацией на территории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Нижегородской области</w:t>
            </w:r>
          </w:p>
        </w:tc>
      </w:tr>
      <w:tr w:rsidR="008C6FEF" w:rsidRPr="00F6256D" w:rsidTr="002C12FA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D06F7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Этапы и сроки         </w:t>
            </w:r>
          </w:p>
          <w:p w:rsidR="008C6FEF" w:rsidRPr="00F6256D" w:rsidRDefault="008C6FEF" w:rsidP="00D06F7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реализации   муниципальной </w:t>
            </w:r>
          </w:p>
          <w:p w:rsidR="008C6FEF" w:rsidRPr="00F6256D" w:rsidRDefault="008C6FEF" w:rsidP="00D06F7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программы     </w:t>
            </w:r>
          </w:p>
        </w:tc>
        <w:tc>
          <w:tcPr>
            <w:tcW w:w="8223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D06F7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Муниципальная программа реализуется в один этап.</w:t>
            </w:r>
          </w:p>
          <w:p w:rsidR="008C6FEF" w:rsidRPr="00F6256D" w:rsidRDefault="008C6FEF" w:rsidP="00222609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Срок реализации программы 20</w:t>
            </w:r>
            <w:r w:rsidR="00222609" w:rsidRPr="00F6256D">
              <w:rPr>
                <w:rFonts w:ascii="Arial" w:hAnsi="Arial" w:cs="Arial"/>
              </w:rPr>
              <w:t>22</w:t>
            </w:r>
            <w:r w:rsidRPr="00F6256D">
              <w:rPr>
                <w:rFonts w:ascii="Arial" w:hAnsi="Arial" w:cs="Arial"/>
              </w:rPr>
              <w:t>-20</w:t>
            </w:r>
            <w:r w:rsidR="00254245" w:rsidRPr="00F6256D">
              <w:rPr>
                <w:rFonts w:ascii="Arial" w:hAnsi="Arial" w:cs="Arial"/>
              </w:rPr>
              <w:t>2</w:t>
            </w:r>
            <w:r w:rsidR="00222609" w:rsidRPr="00F6256D">
              <w:rPr>
                <w:rFonts w:ascii="Arial" w:hAnsi="Arial" w:cs="Arial"/>
              </w:rPr>
              <w:t>6</w:t>
            </w:r>
            <w:r w:rsidRPr="00F6256D">
              <w:rPr>
                <w:rFonts w:ascii="Arial" w:hAnsi="Arial" w:cs="Arial"/>
              </w:rPr>
              <w:t xml:space="preserve"> годы.                                           </w:t>
            </w:r>
          </w:p>
        </w:tc>
      </w:tr>
      <w:tr w:rsidR="008C6FEF" w:rsidRPr="00F6256D" w:rsidTr="002C12FA">
        <w:trPr>
          <w:trHeight w:val="295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FEF" w:rsidRPr="00F6256D" w:rsidRDefault="008C6FEF" w:rsidP="00D06F72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Объемы бюджетных ассигнований программы за счет средств </w:t>
            </w:r>
            <w:r w:rsidR="00844E98" w:rsidRPr="00F6256D">
              <w:rPr>
                <w:rFonts w:ascii="Arial" w:hAnsi="Arial" w:cs="Arial"/>
              </w:rPr>
              <w:t>местного</w:t>
            </w:r>
            <w:r w:rsidRPr="00F6256D">
              <w:rPr>
                <w:rFonts w:ascii="Arial" w:hAnsi="Arial" w:cs="Arial"/>
              </w:rPr>
              <w:t xml:space="preserve"> бюджета</w:t>
            </w:r>
          </w:p>
        </w:tc>
      </w:tr>
      <w:tr w:rsidR="008C6FEF" w:rsidRPr="00F6256D" w:rsidTr="000148E5">
        <w:trPr>
          <w:trHeight w:val="553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FEF" w:rsidRPr="00F6256D" w:rsidRDefault="008C6FEF" w:rsidP="00D06F72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Объем финансирования по годам (тыс. рублей)</w:t>
            </w:r>
          </w:p>
        </w:tc>
      </w:tr>
      <w:tr w:rsidR="00A46497" w:rsidRPr="00F6256D" w:rsidTr="00A46497">
        <w:trPr>
          <w:trHeight w:val="600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497" w:rsidRPr="00F6256D" w:rsidRDefault="00A46497" w:rsidP="000148E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497" w:rsidRPr="00F6256D" w:rsidRDefault="00A46497" w:rsidP="00EF3380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2023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497" w:rsidRPr="00F6256D" w:rsidRDefault="00A46497" w:rsidP="00EF3380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2024</w:t>
            </w:r>
          </w:p>
        </w:tc>
        <w:tc>
          <w:tcPr>
            <w:tcW w:w="148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497" w:rsidRPr="00F6256D" w:rsidRDefault="00A46497" w:rsidP="00EF3380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2025</w:t>
            </w:r>
          </w:p>
        </w:tc>
        <w:tc>
          <w:tcPr>
            <w:tcW w:w="14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497" w:rsidRPr="00F6256D" w:rsidRDefault="00A46497" w:rsidP="00EF3380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2026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497" w:rsidRPr="00F6256D" w:rsidRDefault="00A46497" w:rsidP="0061139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 за период реализации программы</w:t>
            </w:r>
          </w:p>
        </w:tc>
      </w:tr>
      <w:tr w:rsidR="008C6FEF" w:rsidRPr="00F6256D" w:rsidTr="002C12FA">
        <w:trPr>
          <w:trHeight w:val="673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41D8" w:rsidRPr="00F6256D" w:rsidRDefault="008C6FEF" w:rsidP="00AA41D8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Программа  </w:t>
            </w:r>
            <w:r w:rsidR="00AA41D8" w:rsidRPr="00F6256D">
              <w:rPr>
                <w:rFonts w:ascii="Arial" w:hAnsi="Arial" w:cs="Arial"/>
                <w:bCs/>
                <w:color w:val="000001"/>
              </w:rPr>
              <w:t xml:space="preserve">«Обеспечение </w:t>
            </w:r>
            <w:r w:rsidR="00625246" w:rsidRPr="00F6256D">
              <w:rPr>
                <w:rFonts w:ascii="Arial" w:hAnsi="Arial" w:cs="Arial"/>
                <w:bCs/>
                <w:color w:val="000001"/>
              </w:rPr>
              <w:t>безопасности жизнедеятельности населения</w:t>
            </w:r>
            <w:r w:rsidR="00AA41D8" w:rsidRPr="00F6256D">
              <w:rPr>
                <w:rFonts w:ascii="Arial" w:hAnsi="Arial" w:cs="Arial"/>
                <w:bCs/>
                <w:color w:val="000001"/>
              </w:rPr>
              <w:t xml:space="preserve"> в </w:t>
            </w:r>
          </w:p>
          <w:p w:rsidR="008C6FEF" w:rsidRPr="00F6256D" w:rsidRDefault="00AA41D8" w:rsidP="00AA41D8">
            <w:pPr>
              <w:pStyle w:val="af1"/>
              <w:tabs>
                <w:tab w:val="left" w:pos="635"/>
              </w:tabs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Нижегородской области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"  </w:t>
            </w:r>
          </w:p>
        </w:tc>
      </w:tr>
      <w:tr w:rsidR="00E221B2" w:rsidRPr="00F6256D" w:rsidTr="00076D87">
        <w:trPr>
          <w:trHeight w:val="413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1B2" w:rsidRPr="00F6256D" w:rsidRDefault="008863A1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5257,8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1B2" w:rsidRPr="00F6256D" w:rsidRDefault="00D41E5C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33898,8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1B2" w:rsidRPr="00F6256D" w:rsidRDefault="007154C3" w:rsidP="008B6C59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39250,1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1B2" w:rsidRPr="00F6256D" w:rsidRDefault="00510B76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52301,7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1B2" w:rsidRPr="00F6256D" w:rsidRDefault="0057599A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44270,8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1B2" w:rsidRPr="00F6256D" w:rsidRDefault="00612CB2" w:rsidP="008B6C59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174979,2</w:t>
            </w:r>
          </w:p>
        </w:tc>
      </w:tr>
      <w:tr w:rsidR="008C6FEF" w:rsidRPr="00F6256D" w:rsidTr="002C12FA">
        <w:trPr>
          <w:trHeight w:val="413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611393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Под</w:t>
            </w:r>
            <w:r w:rsidR="00C87FAE" w:rsidRPr="00F6256D">
              <w:rPr>
                <w:rFonts w:ascii="Arial" w:hAnsi="Arial" w:cs="Arial"/>
                <w:bCs/>
                <w:color w:val="000001"/>
              </w:rPr>
              <w:t>п</w:t>
            </w:r>
            <w:r w:rsidRPr="00F6256D">
              <w:rPr>
                <w:rFonts w:ascii="Arial" w:hAnsi="Arial" w:cs="Arial"/>
                <w:bCs/>
                <w:color w:val="000001"/>
              </w:rPr>
              <w:t>рограмма  1 "</w:t>
            </w:r>
            <w:r w:rsidR="00625246" w:rsidRPr="00F6256D">
              <w:rPr>
                <w:rFonts w:ascii="Arial" w:hAnsi="Arial" w:cs="Arial"/>
                <w:bCs/>
                <w:color w:val="000001"/>
              </w:rPr>
              <w:t>Защита населения и территории от ЧС природного и техногенного характера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в </w:t>
            </w:r>
          </w:p>
          <w:p w:rsidR="008C6FEF" w:rsidRPr="00F6256D" w:rsidRDefault="008C6FEF" w:rsidP="00611393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Нижегородской области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"  </w:t>
            </w:r>
          </w:p>
        </w:tc>
      </w:tr>
      <w:tr w:rsidR="0082114B" w:rsidRPr="00F6256D" w:rsidTr="00076D87">
        <w:trPr>
          <w:trHeight w:val="413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8863A1" w:rsidP="00611393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5177,8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D41E5C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33845,7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7154C3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40016,4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510B76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51946,7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57599A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43915,8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612CB2" w:rsidP="00094996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174081,3</w:t>
            </w:r>
          </w:p>
        </w:tc>
      </w:tr>
      <w:tr w:rsidR="008B33C8" w:rsidRPr="00F6256D" w:rsidTr="006A209E">
        <w:trPr>
          <w:trHeight w:val="413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33C8" w:rsidRPr="00F6256D" w:rsidRDefault="008B33C8" w:rsidP="008B33C8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Подпрограмма  2 "Профилактика терроризма и экстремизма в </w:t>
            </w:r>
          </w:p>
          <w:p w:rsidR="008B33C8" w:rsidRPr="00F6256D" w:rsidRDefault="008B33C8" w:rsidP="008B33C8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"  </w:t>
            </w:r>
          </w:p>
        </w:tc>
      </w:tr>
      <w:tr w:rsidR="0002660A" w:rsidRPr="00F6256D" w:rsidTr="00076D87">
        <w:trPr>
          <w:trHeight w:val="413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60A" w:rsidRPr="00F6256D" w:rsidRDefault="008863A1" w:rsidP="0082114B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0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60A" w:rsidRPr="00F6256D" w:rsidRDefault="00DE5B12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60A" w:rsidRPr="00F6256D" w:rsidRDefault="008B6C59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60A" w:rsidRPr="00F6256D" w:rsidRDefault="005343AA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60A" w:rsidRPr="00F6256D" w:rsidRDefault="005343AA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50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660A" w:rsidRPr="00F6256D" w:rsidRDefault="00DE5B12" w:rsidP="008B6C59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1</w:t>
            </w:r>
            <w:r w:rsidR="008B6C59" w:rsidRPr="00F6256D">
              <w:rPr>
                <w:rFonts w:ascii="Arial" w:hAnsi="Arial" w:cs="Arial"/>
                <w:bCs/>
                <w:color w:val="000001"/>
              </w:rPr>
              <w:t>0</w:t>
            </w:r>
            <w:r w:rsidRPr="00F6256D">
              <w:rPr>
                <w:rFonts w:ascii="Arial" w:hAnsi="Arial" w:cs="Arial"/>
                <w:bCs/>
                <w:color w:val="000001"/>
              </w:rPr>
              <w:t>0</w:t>
            </w:r>
          </w:p>
        </w:tc>
      </w:tr>
      <w:tr w:rsidR="00625246" w:rsidRPr="00F6256D" w:rsidTr="00065A83">
        <w:trPr>
          <w:trHeight w:val="413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5246" w:rsidRPr="00F6256D" w:rsidRDefault="00625246" w:rsidP="00611393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Подпрограмма 3 «Обеспечение общественного порядка и противодействие преступности в Гагинском муниципального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округа</w:t>
            </w:r>
            <w:r w:rsidR="00301FAB" w:rsidRPr="00F6256D">
              <w:rPr>
                <w:rFonts w:ascii="Arial" w:hAnsi="Arial" w:cs="Arial"/>
                <w:bCs/>
                <w:color w:val="000001"/>
              </w:rPr>
              <w:t>»</w:t>
            </w:r>
          </w:p>
        </w:tc>
      </w:tr>
      <w:tr w:rsidR="00076D87" w:rsidRPr="00F6256D" w:rsidTr="00076D87">
        <w:trPr>
          <w:trHeight w:val="413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5343AA" w:rsidP="0082114B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80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0144FF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45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8B6C59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30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5343AA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80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5343AA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80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8B6C59" w:rsidP="000144FF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315</w:t>
            </w:r>
          </w:p>
        </w:tc>
      </w:tr>
      <w:tr w:rsidR="00745FF3" w:rsidRPr="00F6256D" w:rsidTr="00F05FF1">
        <w:trPr>
          <w:trHeight w:val="413"/>
          <w:tblCellSpacing w:w="5" w:type="nil"/>
        </w:trPr>
        <w:tc>
          <w:tcPr>
            <w:tcW w:w="1034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FF3" w:rsidRPr="00F6256D" w:rsidRDefault="00745FF3" w:rsidP="00745FF3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Подпрограмма 4 «Повышение безопасности дорожного движения  в Гагинском муниципального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>»</w:t>
            </w:r>
          </w:p>
        </w:tc>
      </w:tr>
      <w:tr w:rsidR="00076D87" w:rsidRPr="00F6256D" w:rsidTr="00D91116">
        <w:trPr>
          <w:trHeight w:val="413"/>
          <w:tblCellSpacing w:w="5" w:type="nil"/>
        </w:trPr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8863A1" w:rsidP="0082114B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DE5B12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8,1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612CB2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24,8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225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225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6D87" w:rsidRPr="00F6256D" w:rsidRDefault="00612CB2" w:rsidP="0082114B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482,9</w:t>
            </w:r>
          </w:p>
        </w:tc>
      </w:tr>
      <w:tr w:rsidR="008C6FEF" w:rsidRPr="00F6256D" w:rsidTr="00D91116">
        <w:trPr>
          <w:trHeight w:val="600"/>
          <w:tblCellSpacing w:w="5" w:type="nil"/>
        </w:trPr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FEF" w:rsidRPr="00F6256D" w:rsidRDefault="008C6FEF" w:rsidP="006C6DA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 достижения цели  и показатели непосредственных результатов </w:t>
            </w:r>
          </w:p>
        </w:tc>
        <w:tc>
          <w:tcPr>
            <w:tcW w:w="893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C1A" w:rsidRPr="00F6256D" w:rsidRDefault="004C0C1A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Индикаторы достижения цели: </w:t>
            </w:r>
          </w:p>
          <w:p w:rsidR="004C0C1A" w:rsidRPr="00F6256D" w:rsidRDefault="004C0C1A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 количество поступивших вызовов на номер ЕДДС для оказания помощи населению </w:t>
            </w:r>
          </w:p>
          <w:p w:rsidR="0057599A" w:rsidRPr="00F6256D" w:rsidRDefault="0057599A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</w:t>
            </w:r>
            <w:r w:rsidR="00933FFE" w:rsidRPr="00F6256D">
              <w:rPr>
                <w:rFonts w:ascii="Arial" w:eastAsia="Calibri" w:hAnsi="Arial" w:cs="Arial"/>
                <w:lang w:eastAsia="en-US"/>
              </w:rPr>
              <w:t xml:space="preserve"> Доля населения Гагинского округа, охваченная оповещением посредством РАСЦО от общего количества населения округа</w:t>
            </w:r>
          </w:p>
          <w:p w:rsidR="004C0C1A" w:rsidRPr="00F6256D" w:rsidRDefault="004C0C1A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 количество социальных объектов и учреждений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 улучшивших антитеррористическую защищенность.</w:t>
            </w:r>
          </w:p>
          <w:p w:rsidR="004C0C1A" w:rsidRPr="00F6256D" w:rsidRDefault="004C0C1A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 Удельный вес количества преступлений совершенных на улицах от общего количества зарегистрированных преступлений</w:t>
            </w:r>
          </w:p>
          <w:p w:rsidR="00933FFE" w:rsidRPr="00F6256D" w:rsidRDefault="00933FFE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 </w:t>
            </w:r>
            <w:r w:rsidR="00771C67" w:rsidRPr="00F6256D">
              <w:rPr>
                <w:rFonts w:ascii="Arial" w:hAnsi="Arial" w:cs="Arial"/>
              </w:rPr>
              <w:t>Доля отремонтированных дорог с  асфальтовым (твердым) покрытием</w:t>
            </w:r>
          </w:p>
          <w:p w:rsidR="004C0C1A" w:rsidRPr="00F6256D" w:rsidRDefault="004C0C1A" w:rsidP="004C0C1A">
            <w:pPr>
              <w:pStyle w:val="a7"/>
              <w:ind w:firstLine="568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Непосредственные результаты: </w:t>
            </w:r>
          </w:p>
          <w:p w:rsidR="00933FFE" w:rsidRPr="00F6256D" w:rsidRDefault="00933FFE" w:rsidP="00933FFE">
            <w:pPr>
              <w:pStyle w:val="a7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Количество специалистов ЕДДС прошедших повышение  квалификации.</w:t>
            </w:r>
          </w:p>
          <w:p w:rsidR="00933FFE" w:rsidRPr="00F6256D" w:rsidRDefault="00771C67" w:rsidP="00771C67">
            <w:pPr>
              <w:pStyle w:val="a7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Количество </w:t>
            </w:r>
            <w:r w:rsidR="00F723A7" w:rsidRPr="00F6256D">
              <w:rPr>
                <w:rFonts w:ascii="Arial" w:hAnsi="Arial" w:cs="Arial"/>
              </w:rPr>
              <w:t>оконечных средств оповещения</w:t>
            </w:r>
          </w:p>
          <w:p w:rsidR="004C0C1A" w:rsidRPr="00F6256D" w:rsidRDefault="004C0C1A" w:rsidP="00933FFE">
            <w:pPr>
              <w:pStyle w:val="a7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Отсутствие преступлений </w:t>
            </w:r>
            <w:hyperlink r:id="rId8" w:tgtFrame="_blank" w:history="1">
              <w:r w:rsidRPr="00F6256D">
                <w:rPr>
                  <w:rFonts w:ascii="Arial" w:hAnsi="Arial" w:cs="Arial"/>
                  <w:color w:val="000000"/>
                </w:rPr>
                <w:t>экстремистской и террористической</w:t>
              </w:r>
            </w:hyperlink>
          </w:p>
          <w:p w:rsidR="004C0C1A" w:rsidRPr="00F6256D" w:rsidRDefault="00FA1180" w:rsidP="004C0C1A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н</w:t>
            </w:r>
            <w:r w:rsidR="004C0C1A" w:rsidRPr="00F6256D">
              <w:rPr>
                <w:rFonts w:ascii="Arial" w:hAnsi="Arial" w:cs="Arial"/>
              </w:rPr>
              <w:t>аправленности</w:t>
            </w:r>
          </w:p>
          <w:p w:rsidR="004C0C1A" w:rsidRPr="00F6256D" w:rsidRDefault="004C0C1A" w:rsidP="004C0C1A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     </w:t>
            </w:r>
            <w:r w:rsidR="00771C67" w:rsidRPr="00F6256D">
              <w:rPr>
                <w:rFonts w:ascii="Arial" w:hAnsi="Arial" w:cs="Arial"/>
              </w:rPr>
              <w:t>4</w:t>
            </w:r>
            <w:r w:rsidRPr="00F6256D">
              <w:rPr>
                <w:rFonts w:ascii="Arial" w:hAnsi="Arial" w:cs="Arial"/>
              </w:rPr>
              <w:t>.  Снижение  количества зарегистрированных преступлений</w:t>
            </w:r>
          </w:p>
          <w:p w:rsidR="00625246" w:rsidRPr="00F6256D" w:rsidRDefault="00771C67" w:rsidP="00771C67">
            <w:pPr>
              <w:pStyle w:val="a7"/>
              <w:ind w:left="360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</w:t>
            </w:r>
            <w:r w:rsidR="00CD1811" w:rsidRPr="00F6256D">
              <w:rPr>
                <w:rFonts w:ascii="Arial" w:hAnsi="Arial" w:cs="Arial"/>
              </w:rPr>
              <w:t xml:space="preserve">. </w:t>
            </w:r>
            <w:r w:rsidR="004C0C1A" w:rsidRPr="00F6256D">
              <w:rPr>
                <w:rFonts w:ascii="Arial" w:hAnsi="Arial" w:cs="Arial"/>
              </w:rPr>
              <w:t>Отремонтировано  дорог  общего  пользования</w:t>
            </w:r>
          </w:p>
        </w:tc>
      </w:tr>
    </w:tbl>
    <w:p w:rsidR="002233BC" w:rsidRPr="00F6256D" w:rsidRDefault="00127002" w:rsidP="00D456B4">
      <w:pPr>
        <w:ind w:firstLine="720"/>
        <w:jc w:val="center"/>
        <w:rPr>
          <w:rFonts w:ascii="Arial" w:hAnsi="Arial" w:cs="Arial"/>
        </w:rPr>
      </w:pPr>
      <w:bookmarkStart w:id="1" w:name="Par188"/>
      <w:bookmarkEnd w:id="1"/>
      <w:r w:rsidRPr="00F6256D">
        <w:rPr>
          <w:rFonts w:ascii="Arial" w:hAnsi="Arial" w:cs="Arial"/>
        </w:rPr>
        <w:t> </w:t>
      </w:r>
    </w:p>
    <w:p w:rsidR="00E9331D" w:rsidRPr="00F6256D" w:rsidRDefault="00E9331D" w:rsidP="00E9331D">
      <w:pPr>
        <w:jc w:val="center"/>
        <w:rPr>
          <w:rFonts w:ascii="Arial" w:hAnsi="Arial" w:cs="Arial"/>
        </w:rPr>
      </w:pPr>
      <w:bookmarkStart w:id="2" w:name="Par214"/>
      <w:bookmarkStart w:id="3" w:name="Par225"/>
      <w:bookmarkEnd w:id="2"/>
      <w:bookmarkEnd w:id="3"/>
      <w:r w:rsidRPr="00F6256D">
        <w:rPr>
          <w:rFonts w:ascii="Arial" w:hAnsi="Arial" w:cs="Arial"/>
        </w:rPr>
        <w:t> </w:t>
      </w:r>
      <w:r w:rsidRPr="00F6256D">
        <w:rPr>
          <w:rFonts w:ascii="Arial" w:hAnsi="Arial" w:cs="Arial"/>
          <w:b/>
          <w:bCs/>
        </w:rPr>
        <w:t>2. Текстовая часть Программы</w:t>
      </w:r>
    </w:p>
    <w:p w:rsidR="00E9331D" w:rsidRPr="00F6256D" w:rsidRDefault="00E9331D" w:rsidP="00E9331D">
      <w:pPr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2.1. Характеристика текущего состояния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 Проблемы обеспечения безопасности жизнедеятельности населения требуют комплексного межведомственного подхода к их решению. В связи с этим необходимый уровень координации действий и концентрации ресурсов при их решении может </w:t>
      </w:r>
      <w:r w:rsidR="0057599A" w:rsidRPr="00F6256D">
        <w:rPr>
          <w:rFonts w:ascii="Arial" w:hAnsi="Arial" w:cs="Arial"/>
        </w:rPr>
        <w:t>быть,</w:t>
      </w:r>
      <w:r w:rsidRPr="00F6256D">
        <w:rPr>
          <w:rFonts w:ascii="Arial" w:hAnsi="Arial" w:cs="Arial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путём реализации следующих основных программных направлений: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совершенствование нормативных правовых и организационных основ управления в области повышения защищённости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постоянный контроль за источниками возникновения чрезвычайных ситуаций;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развитие материально-технической оснащённости сил и средств ликвидации чрезвычайных ситуаций и пожаров;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развитие и совершенствование системы подготовки руководящего состава специалистов, и населения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к действиям при возникновении чрезвычайных ситуаций и пожаров, в условиях гражданской обороны;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lastRenderedPageBreak/>
        <w:t>- соблюдение требований пожарной безопасности в организациях и учреждениях, особенно на объектах с длительным массовым пребыванием людей (объекты образования, здравоохранения, соцобеспечения и культуры).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Стихийным бедствиям природно-климатического характера подвержена практически вся территория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. Основными источниками стихийных бедствий на территории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являются паводки, природные и техногенные пожары.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Весенне-летний паводковый период при определённых условиях может представлять серьёзную угрозу для населения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>. Резкое повышение уровня воды в реках в весенне-летний период может быть источником чрезвычайных ситуаций муниципального характера.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Обширная территория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расположена в лесной зоне. Природные пожары, кроме прямого ущерба окружающей среде, угрожают населённым пунктам.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Основной причиной возможного возникновения чрезвычайных ситуаций является то, что существующий уровень развития систем предупреждения и ликвидации чрезвычайных ситуаций, гражданской обороны, и пожарной безопасности не в полной мере соответствует спектру угроз безопасности населения, существующих на территории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>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При этом основной целью политики безопасности определено повышение безопасности условий жизни населения.</w:t>
      </w:r>
    </w:p>
    <w:p w:rsidR="00E9331D" w:rsidRPr="00F6256D" w:rsidRDefault="00E9331D" w:rsidP="00E9331D">
      <w:pPr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2.2. Цели и задачи Программы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 Основная цель программы: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Повышение уровня безопасности жизнедеятельности населения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>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Для достижения поставленной цели необходимо выполнение основных задач: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1. Повышение безопасности населения при возникновении чрезвычайных ситуаций природного и техногенного характера, а также от опасностей, возникающих при ведении военных действий или вследствие этих действий;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2. Повышение общего уровня безопасности среды обитания граждан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>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3. Формирование системы профилактики терроризма и экстремизма в Гагинском </w:t>
      </w:r>
      <w:r w:rsidR="009F3B7F" w:rsidRPr="00F6256D">
        <w:rPr>
          <w:rFonts w:ascii="Arial" w:hAnsi="Arial" w:cs="Arial"/>
        </w:rPr>
        <w:t>округе</w:t>
      </w:r>
      <w:r w:rsidRPr="00F6256D">
        <w:rPr>
          <w:rFonts w:ascii="Arial" w:hAnsi="Arial" w:cs="Arial"/>
        </w:rPr>
        <w:t>, повышение антитеррористической защищенности социальных объектов, мест массового пребывания людей;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4. Содействие в обеспечение контроля над криминальной ситуацией на территории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Нижегородской области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5. Создание системы пропаганды с целью формирования негативного отношения к правонарушениям в сфере дорожного движения, повышение культуры вождения.</w:t>
      </w:r>
    </w:p>
    <w:p w:rsidR="00E9331D" w:rsidRPr="00F6256D" w:rsidRDefault="00E9331D" w:rsidP="00E9331D">
      <w:pPr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2.3. Сроки и этапы реализации Программы</w:t>
      </w:r>
    </w:p>
    <w:p w:rsidR="00F06AB1" w:rsidRPr="00F6256D" w:rsidRDefault="00E9331D" w:rsidP="00C172DA">
      <w:pPr>
        <w:rPr>
          <w:rFonts w:ascii="Arial" w:hAnsi="Arial" w:cs="Arial"/>
        </w:rPr>
      </w:pPr>
      <w:r w:rsidRPr="00F6256D">
        <w:rPr>
          <w:rFonts w:ascii="Arial" w:hAnsi="Arial" w:cs="Arial"/>
        </w:rPr>
        <w:t> Программа реализуется в течение 20</w:t>
      </w:r>
      <w:r w:rsidR="0088079F" w:rsidRPr="00F6256D">
        <w:rPr>
          <w:rFonts w:ascii="Arial" w:hAnsi="Arial" w:cs="Arial"/>
        </w:rPr>
        <w:t>22</w:t>
      </w:r>
      <w:r w:rsidRPr="00F6256D">
        <w:rPr>
          <w:rFonts w:ascii="Arial" w:hAnsi="Arial" w:cs="Arial"/>
        </w:rPr>
        <w:t>-202</w:t>
      </w:r>
      <w:r w:rsidR="0088079F" w:rsidRPr="00F6256D">
        <w:rPr>
          <w:rFonts w:ascii="Arial" w:hAnsi="Arial" w:cs="Arial"/>
        </w:rPr>
        <w:t>6</w:t>
      </w:r>
      <w:r w:rsidRPr="00F6256D">
        <w:rPr>
          <w:rFonts w:ascii="Arial" w:hAnsi="Arial" w:cs="Arial"/>
        </w:rPr>
        <w:t xml:space="preserve"> годов в один этап.</w:t>
      </w:r>
    </w:p>
    <w:p w:rsidR="00C172DA" w:rsidRPr="00F6256D" w:rsidRDefault="00C172DA" w:rsidP="00C172DA">
      <w:pPr>
        <w:rPr>
          <w:rFonts w:ascii="Arial" w:hAnsi="Arial" w:cs="Arial"/>
        </w:rPr>
      </w:pPr>
    </w:p>
    <w:tbl>
      <w:tblPr>
        <w:tblW w:w="11241" w:type="dxa"/>
        <w:jc w:val="center"/>
        <w:tblLook w:val="04A0"/>
      </w:tblPr>
      <w:tblGrid>
        <w:gridCol w:w="318"/>
        <w:gridCol w:w="317"/>
        <w:gridCol w:w="14063"/>
        <w:gridCol w:w="960"/>
      </w:tblGrid>
      <w:tr w:rsidR="00F06AB1" w:rsidRPr="00F6256D" w:rsidTr="00DE5B12">
        <w:trPr>
          <w:trHeight w:val="315"/>
          <w:jc w:val="center"/>
        </w:trPr>
        <w:tc>
          <w:tcPr>
            <w:tcW w:w="10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F6256D">
              <w:rPr>
                <w:rFonts w:ascii="Arial" w:hAnsi="Arial" w:cs="Arial"/>
                <w:b/>
                <w:bCs/>
              </w:rPr>
              <w:t>2.4. Перечень основных мероприятий муниципальной программы.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rPr>
                <w:rFonts w:ascii="Arial" w:hAnsi="Arial" w:cs="Arial"/>
                <w:color w:val="000000"/>
              </w:rPr>
            </w:pPr>
          </w:p>
        </w:tc>
      </w:tr>
      <w:tr w:rsidR="00F06AB1" w:rsidRPr="00F6256D" w:rsidTr="00DE5B12">
        <w:trPr>
          <w:trHeight w:val="315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Информация об основных мероприятиях Программы представлена в таблице 1.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rPr>
                <w:rFonts w:ascii="Arial" w:hAnsi="Arial" w:cs="Arial"/>
                <w:color w:val="000000"/>
              </w:rPr>
            </w:pPr>
          </w:p>
        </w:tc>
      </w:tr>
      <w:tr w:rsidR="00F06AB1" w:rsidRPr="00F6256D" w:rsidTr="00DE5B12">
        <w:trPr>
          <w:trHeight w:val="315"/>
          <w:jc w:val="center"/>
        </w:trPr>
        <w:tc>
          <w:tcPr>
            <w:tcW w:w="10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Таблица 1. Перечень основных мероприятий муниципальной  программы</w:t>
            </w:r>
          </w:p>
          <w:p w:rsidR="00F06AB1" w:rsidRPr="00F6256D" w:rsidRDefault="00F06AB1" w:rsidP="00F06AB1">
            <w:pPr>
              <w:jc w:val="center"/>
              <w:rPr>
                <w:rFonts w:ascii="Arial" w:hAnsi="Arial" w:cs="Arial"/>
              </w:rPr>
            </w:pPr>
          </w:p>
          <w:tbl>
            <w:tblPr>
              <w:tblW w:w="10773" w:type="dxa"/>
              <w:jc w:val="right"/>
              <w:tblLook w:val="04A0"/>
            </w:tblPr>
            <w:tblGrid>
              <w:gridCol w:w="2840"/>
              <w:gridCol w:w="1352"/>
              <w:gridCol w:w="1000"/>
              <w:gridCol w:w="2775"/>
              <w:gridCol w:w="951"/>
              <w:gridCol w:w="1084"/>
              <w:gridCol w:w="1084"/>
              <w:gridCol w:w="1084"/>
              <w:gridCol w:w="1084"/>
              <w:gridCol w:w="1218"/>
            </w:tblGrid>
            <w:tr w:rsidR="00A70F71" w:rsidRPr="00F6256D" w:rsidTr="00016BA1">
              <w:trPr>
                <w:trHeight w:val="1695"/>
                <w:jc w:val="right"/>
              </w:trPr>
              <w:tc>
                <w:tcPr>
                  <w:tcW w:w="2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№ п/п 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Категория расходов (кап.вло- жения, НИОКР и прочие расходы)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Сроки выпол- нения</w:t>
                  </w:r>
                  <w:r w:rsidRPr="00F6256D">
                    <w:rPr>
                      <w:rFonts w:ascii="Arial" w:hAnsi="Arial" w:cs="Arial"/>
                    </w:rPr>
                    <w:br/>
                    <w:t xml:space="preserve"> (год) 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Исполнители мероприятий </w:t>
                  </w:r>
                </w:p>
              </w:tc>
              <w:tc>
                <w:tcPr>
                  <w:tcW w:w="487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Объем финансирования (по годам) за счет средств местного бюджета</w:t>
                  </w:r>
                  <w:r w:rsidRPr="00F6256D">
                    <w:rPr>
                      <w:rFonts w:ascii="Arial" w:hAnsi="Arial" w:cs="Arial"/>
                    </w:rPr>
                    <w:br/>
                    <w:t xml:space="preserve"> тыс. руб. </w:t>
                  </w:r>
                </w:p>
              </w:tc>
            </w:tr>
            <w:tr w:rsidR="00A70F71" w:rsidRPr="00F6256D" w:rsidTr="00016BA1">
              <w:trPr>
                <w:trHeight w:val="81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Цель муниципальной программы: Обеспечение безопасности жизнедеятельности населения в Гагинском муниципальном округе Нижегородской области</w:t>
                  </w:r>
                  <w:r w:rsidRPr="00F6256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2022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2023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2024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2025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2026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Всего</w:t>
                  </w:r>
                </w:p>
              </w:tc>
            </w:tr>
            <w:tr w:rsidR="00A70F71" w:rsidRPr="00F6256D" w:rsidTr="00016BA1">
              <w:trPr>
                <w:trHeight w:val="825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 xml:space="preserve">Программа </w:t>
                  </w:r>
                  <w:r w:rsidRPr="00F6256D">
                    <w:rPr>
                      <w:rFonts w:ascii="Arial" w:hAnsi="Arial" w:cs="Arial"/>
                      <w:color w:val="000001"/>
                    </w:rPr>
                    <w:t xml:space="preserve"> "Обеспечение безопасности жизнедеятельности населения в Гагинском муниципальном округе Нижегородской области</w:t>
                  </w:r>
                  <w:r w:rsidRPr="00F6256D">
                    <w:rPr>
                      <w:rFonts w:ascii="Arial" w:hAnsi="Arial" w:cs="Arial"/>
                    </w:rPr>
                    <w:t xml:space="preserve">"  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5257,8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33898,8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86A11" w:rsidP="00D41E5C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40231,4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10B7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52301,7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7599A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44270,8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0"/>
                    </w:rPr>
                    <w:t>174979,2</w:t>
                  </w:r>
                </w:p>
              </w:tc>
            </w:tr>
            <w:tr w:rsidR="00A70F71" w:rsidRPr="00F6256D" w:rsidTr="00016BA1">
              <w:trPr>
                <w:trHeight w:val="60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Подпрограмма 1 «Защита населения и территории от ЧС природного</w:t>
                  </w:r>
                  <w:r w:rsidRPr="00F6256D">
                    <w:rPr>
                      <w:rFonts w:ascii="Arial" w:hAnsi="Arial" w:cs="Arial"/>
                    </w:rPr>
                    <w:t xml:space="preserve"> </w:t>
                  </w:r>
                  <w:r w:rsidRPr="00F6256D">
                    <w:rPr>
                      <w:rFonts w:ascii="Arial" w:hAnsi="Arial" w:cs="Arial"/>
                      <w:b/>
                      <w:bCs/>
                    </w:rPr>
                    <w:t>и техногенного характера</w:t>
                  </w:r>
                  <w:r w:rsidRPr="00F6256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5177,8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33845,7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39195,3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10B7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51946,7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7599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43915,8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0"/>
                    </w:rPr>
                    <w:t>174081,3</w:t>
                  </w:r>
                </w:p>
              </w:tc>
            </w:tr>
            <w:tr w:rsidR="00A70F71" w:rsidRPr="00F6256D" w:rsidTr="00016BA1">
              <w:trPr>
                <w:trHeight w:val="57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lastRenderedPageBreak/>
                    <w:t>Основное мероприятие 1</w:t>
                  </w:r>
                  <w:r w:rsidRPr="00F6256D">
                    <w:rPr>
                      <w:rFonts w:ascii="Arial" w:hAnsi="Arial" w:cs="Arial"/>
                      <w:color w:val="000001"/>
                    </w:rPr>
                    <w:t>.</w:t>
                  </w: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1</w:t>
                  </w:r>
                  <w:r w:rsidRPr="00F6256D">
                    <w:rPr>
                      <w:rFonts w:ascii="Arial" w:hAnsi="Arial" w:cs="Arial"/>
                      <w:color w:val="000001"/>
                    </w:rPr>
                    <w:t xml:space="preserve"> Обеспечение жизнедеятельности ЕДДС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4877,4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5681,5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 w:rsidP="00686A1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6150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7370,1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6877,9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30956,9</w:t>
                  </w:r>
                </w:p>
              </w:tc>
            </w:tr>
            <w:tr w:rsidR="00A70F71" w:rsidRPr="00F6256D" w:rsidTr="00016BA1">
              <w:trPr>
                <w:trHeight w:val="129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color w:val="000001"/>
                    </w:rPr>
                    <w:t>Мероприятие 1.1.1 Содержание аппарата ЕДДС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Прочие расходы 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4877,4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5681,5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6150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7370,1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6877,9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30956,9</w:t>
                  </w:r>
                </w:p>
              </w:tc>
            </w:tr>
            <w:tr w:rsidR="00A70F71" w:rsidRPr="00F6256D" w:rsidTr="00016BA1">
              <w:trPr>
                <w:trHeight w:val="96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Основное мероприятие 1.2 </w:t>
                  </w:r>
                  <w:r w:rsidRPr="00F6256D">
                    <w:rPr>
                      <w:rFonts w:ascii="Arial" w:hAnsi="Arial" w:cs="Arial"/>
                    </w:rPr>
      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300,4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456,7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588,3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10B76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2374,2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295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4014,6</w:t>
                  </w:r>
                </w:p>
              </w:tc>
            </w:tr>
            <w:tr w:rsidR="00A70F71" w:rsidRPr="00F6256D" w:rsidTr="00016BA1">
              <w:trPr>
                <w:trHeight w:val="30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Основное мероприятие 1.3  </w:t>
                  </w:r>
                  <w:r w:rsidRPr="00F6256D">
                    <w:rPr>
                      <w:rFonts w:ascii="Arial" w:hAnsi="Arial" w:cs="Arial"/>
                    </w:rPr>
                    <w:t>Обеспечение пожарной безопасности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27445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32264,2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10B76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41902,4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36442,9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138054,5</w:t>
                  </w:r>
                </w:p>
              </w:tc>
            </w:tr>
            <w:tr w:rsidR="00A70F71" w:rsidRPr="00F6256D" w:rsidTr="00016BA1">
              <w:trPr>
                <w:trHeight w:val="1245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Мероприятие 1.3.1 Обеспечение функционирования муниципальных пожарных команд (МПК) 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27070,6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32136,9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510B76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41712,4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E1B7B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36282,9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137202,8</w:t>
                  </w:r>
                </w:p>
              </w:tc>
            </w:tr>
            <w:tr w:rsidR="00A70F71" w:rsidRPr="00F6256D" w:rsidTr="00016BA1">
              <w:trPr>
                <w:trHeight w:val="30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в том числе: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95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A70F71" w:rsidRPr="00F6256D" w:rsidTr="00016BA1">
              <w:trPr>
                <w:trHeight w:val="585"/>
                <w:jc w:val="right"/>
              </w:trPr>
              <w:tc>
                <w:tcPr>
                  <w:tcW w:w="2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A70F71" w:rsidRPr="00F6256D" w:rsidTr="00016BA1">
              <w:trPr>
                <w:trHeight w:val="81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1.3.2 Противопожарные мероприятия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374,4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127,3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</w:t>
                  </w:r>
                  <w:r w:rsidR="00B664C9" w:rsidRPr="00F6256D">
                    <w:rPr>
                      <w:rFonts w:ascii="Arial" w:hAnsi="Arial" w:cs="Arial"/>
                    </w:rPr>
                    <w:t>9</w:t>
                  </w: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0F71" w:rsidRPr="00F6256D" w:rsidRDefault="00A70F7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160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70F7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837,4</w:t>
                  </w:r>
                </w:p>
              </w:tc>
            </w:tr>
            <w:tr w:rsidR="00016BA1" w:rsidRPr="00F6256D" w:rsidTr="00016BA1">
              <w:trPr>
                <w:trHeight w:val="30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Укрепление материально-технической базы МПК 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150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612CB2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118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150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150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16BA1" w:rsidRPr="00F6256D" w:rsidRDefault="00612CB2" w:rsidP="00B664C9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568</w:t>
                  </w:r>
                </w:p>
              </w:tc>
            </w:tr>
            <w:tr w:rsidR="00016BA1" w:rsidRPr="00F6256D" w:rsidTr="00016BA1">
              <w:trPr>
                <w:trHeight w:val="30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в том числе: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16BA1" w:rsidRPr="00F6256D" w:rsidRDefault="00016BA1" w:rsidP="00B664C9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016BA1" w:rsidRPr="00F6256D" w:rsidTr="00016BA1">
              <w:trPr>
                <w:trHeight w:val="105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1.3.2.1 Противопожарная агитация (уголки, стенды, памятки, листовки, баннеры), обучение ПТМ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40</w:t>
                  </w:r>
                </w:p>
              </w:tc>
            </w:tr>
            <w:tr w:rsidR="00016BA1" w:rsidRPr="00F6256D" w:rsidTr="00016BA1">
              <w:trPr>
                <w:trHeight w:val="132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1.3.2.2 Обеспечение населённых пунктов водоисточниками для целей наружного пожаротушения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164,3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164,3</w:t>
                  </w:r>
                </w:p>
              </w:tc>
            </w:tr>
            <w:tr w:rsidR="00016BA1" w:rsidRPr="00F6256D" w:rsidTr="00016BA1">
              <w:trPr>
                <w:trHeight w:val="345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1.3.2.3 Выполнение мероприятий исключающих возможность распространения огня от лесных пожаров, пожаров сухой растительности на населенные пункты и в обратном направлении (устройство защитных противопожарных полос , удаление сухой растительности)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200,1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B664C9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230,1</w:t>
                  </w:r>
                </w:p>
              </w:tc>
            </w:tr>
            <w:tr w:rsidR="00016BA1" w:rsidRPr="00F6256D" w:rsidTr="00016BA1">
              <w:trPr>
                <w:trHeight w:val="54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Основное мероприятие 1.4.Обеспечение мероприятий в области гражданской обороны и чрезвычайных ситуаций  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262,5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192,8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 w:rsidP="00D41E5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1055,3</w:t>
                  </w:r>
                </w:p>
              </w:tc>
            </w:tr>
            <w:tr w:rsidR="00016BA1" w:rsidRPr="00F6256D" w:rsidTr="00016BA1">
              <w:trPr>
                <w:trHeight w:val="126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lastRenderedPageBreak/>
                    <w:t>Мероприятие</w:t>
                  </w:r>
                  <w:r w:rsidRPr="00F6256D">
                    <w:rPr>
                      <w:rFonts w:ascii="Arial" w:hAnsi="Arial" w:cs="Arial"/>
                    </w:rPr>
                    <w:t xml:space="preserve"> 1.4.1. Расходы на создание Резерва материальных ресурсов для ликвидации чрезвычайных ситуаций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139,8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92,9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432,7</w:t>
                  </w:r>
                </w:p>
              </w:tc>
            </w:tr>
            <w:tr w:rsidR="00016BA1" w:rsidRPr="00F6256D" w:rsidTr="00016BA1">
              <w:trPr>
                <w:trHeight w:val="1245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Мероприятие</w:t>
                  </w:r>
                  <w:r w:rsidRPr="00F6256D">
                    <w:rPr>
                      <w:rFonts w:ascii="Arial" w:hAnsi="Arial" w:cs="Arial"/>
                    </w:rPr>
                    <w:t xml:space="preserve"> 1.4.2. Расходы на создание Запасов  материальных ресурсов в целях гражданской обороны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95,5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295,5</w:t>
                  </w:r>
                </w:p>
              </w:tc>
            </w:tr>
            <w:tr w:rsidR="00016BA1" w:rsidRPr="00F6256D" w:rsidTr="00016BA1">
              <w:trPr>
                <w:trHeight w:val="129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Мероприятие</w:t>
                  </w:r>
                  <w:r w:rsidRPr="00F6256D">
                    <w:rPr>
                      <w:rFonts w:ascii="Arial" w:hAnsi="Arial" w:cs="Arial"/>
                    </w:rPr>
                    <w:t xml:space="preserve"> 1.4.3. Расходы на обеспечение мероприятий в области  гражданской обороны и чрезвычайных ситуаций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27,2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99,9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327,1</w:t>
                  </w:r>
                </w:p>
              </w:tc>
            </w:tr>
            <w:tr w:rsidR="00016BA1" w:rsidRPr="00F6256D" w:rsidTr="00016BA1">
              <w:trPr>
                <w:trHeight w:val="555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Подпрограмма 2 «Профилактика терроризма и экстремизма в Гагинском муниципальном округе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50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50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 w:rsidP="00D41E5C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0"/>
                    </w:rPr>
                    <w:t>100</w:t>
                  </w:r>
                </w:p>
              </w:tc>
            </w:tr>
            <w:tr w:rsidR="00016BA1" w:rsidRPr="00F6256D" w:rsidTr="00016BA1">
              <w:trPr>
                <w:trHeight w:val="81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Основное мероприятие 2.1 </w:t>
                  </w:r>
                  <w:r w:rsidRPr="00F6256D">
                    <w:rPr>
                      <w:rFonts w:ascii="Arial" w:hAnsi="Arial" w:cs="Arial"/>
                    </w:rPr>
                    <w:t>Усиление антитеррористической защищенности социальных объектов Гагинского муниципального округа</w:t>
                  </w: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 w:rsidP="00D41E5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</w:tr>
            <w:tr w:rsidR="00016BA1" w:rsidRPr="00F6256D" w:rsidTr="00016BA1">
              <w:trPr>
                <w:trHeight w:val="1215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Мероприятие 2.1.1 Приобретение и установка систем видеонаблюдения, усиление антитеррористической защищенности 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 w:rsidP="00D41E5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</w:tr>
            <w:tr w:rsidR="00016BA1" w:rsidRPr="00F6256D" w:rsidTr="00016BA1">
              <w:trPr>
                <w:trHeight w:val="147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2.1.2 Устройство ограждения территории ярмарки выходного дня от проезжей части по ул. Энергетиков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2055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2.1.3 Комплексные обследования антитеррористической защищенности объектов с массовым пребыванием людей, объектов жизнеобеспечения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225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 Мероприятие 2.1.4 Проведение цикла лекций и бесед в образовательных учреждениях округа, направленных на профилактику проявлений </w:t>
                  </w:r>
                  <w:r w:rsidRPr="00F6256D">
                    <w:rPr>
                      <w:rFonts w:ascii="Arial" w:hAnsi="Arial" w:cs="Arial"/>
                    </w:rPr>
                    <w:lastRenderedPageBreak/>
                    <w:t>терроризма и экстремизма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lastRenderedPageBreak/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1124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 w:rsidP="00982DDC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lastRenderedPageBreak/>
                    <w:t>Мероприятие 2.1.5 Противодействие распространению украинскими радикальными структурами идеологии терроризма и неонацизма и профилактический охват контингентов лиц, подверженных ее влиянию, а также граждан, прибывающих с территорий  Донецкой Народной Республики, Луганской Народной Республики, Запорожской и Херсонской областей, находящихся в пунктах временного размещения беженцев и оставшихся на постоянное проживание в Нижегородской области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225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2.1.6 Организация  деятельности  по  противодействию  идеологии  терроризма  в СМИ и сети «Интернет», в том числе освещение деятельности АТК Гагинского муниципального округа, проведение мероприятия по подготовке и распространению антитеррористического контента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201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lastRenderedPageBreak/>
                    <w:t>Мероприятие 2.1.7 Рассмотрение вопросов антитеррористической защиты населения и объектов на заседаниях антитеррористической комиссии Гагинского муниципального округа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1042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EE688E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2.1.8 по АТЗ объектов транспорта и транспортной инфраструктуры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8B6C59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8B6C59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 w:rsidP="008B6C59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81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Подпрограмма 3 «Обеспечение общественного порядка и противодействие преступности в Гагинском муниципальном округе»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80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45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30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80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80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 w:rsidP="00D41E5C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0"/>
                    </w:rPr>
                    <w:t>315</w:t>
                  </w:r>
                </w:p>
              </w:tc>
            </w:tr>
            <w:tr w:rsidR="00016BA1" w:rsidRPr="00F6256D" w:rsidTr="00016BA1">
              <w:trPr>
                <w:trHeight w:val="555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Основное мероприятие 3.1. </w:t>
                  </w:r>
                  <w:r w:rsidRPr="00F6256D">
                    <w:rPr>
                      <w:rFonts w:ascii="Arial" w:hAnsi="Arial" w:cs="Arial"/>
                    </w:rPr>
                    <w:t>Обеспечение общественного порядка и противодействие преступности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165</w:t>
                  </w:r>
                </w:p>
              </w:tc>
            </w:tr>
            <w:tr w:rsidR="00016BA1" w:rsidRPr="00F6256D" w:rsidTr="00016BA1">
              <w:trPr>
                <w:trHeight w:val="4425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F6256D">
                    <w:rPr>
                      <w:rFonts w:ascii="Arial" w:hAnsi="Arial" w:cs="Arial"/>
                    </w:rPr>
                    <w:t>Мероприятие 3.1.1  Развитие системы профилактики правонарушений среди несовершеннолетних, семей находящихся в социально опасном положении , пропаганда здорового образа жизни, духовных и семейных ценностей, патриотического отношения к родине (Проведение спортивных мероприятий, участие в  конкурсах, экскурсии , и другие тематические встречи )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Прочие расходы 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45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165</w:t>
                  </w:r>
                </w:p>
              </w:tc>
            </w:tr>
            <w:tr w:rsidR="00016BA1" w:rsidRPr="00F6256D" w:rsidTr="00016BA1">
              <w:trPr>
                <w:trHeight w:val="2745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both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3.1.2 Проведение заседания комиссии для организации взаимодействия территориальных органов, федеральных органов исполнительной власти и органов местного самоуправления по профилактике терроризма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Прочие расходы 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2022-2026 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1005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lastRenderedPageBreak/>
                    <w:t>Основное мероприятие 3.2</w:t>
                  </w:r>
                  <w:r w:rsidRPr="00F6256D">
                    <w:rPr>
                      <w:rFonts w:ascii="Arial" w:hAnsi="Arial" w:cs="Arial"/>
                      <w:color w:val="000001"/>
                    </w:rPr>
                    <w:t>.</w:t>
                  </w:r>
                  <w:r w:rsidRPr="00F6256D">
                    <w:rPr>
                      <w:rFonts w:ascii="Arial" w:hAnsi="Arial" w:cs="Arial"/>
                      <w:color w:val="000000"/>
                    </w:rPr>
                    <w:t xml:space="preserve">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</w:t>
                  </w:r>
                  <w:r w:rsidRPr="00F6256D">
                    <w:rPr>
                      <w:rFonts w:ascii="Arial" w:hAnsi="Arial" w:cs="Arial"/>
                    </w:rPr>
                    <w:t>)</w:t>
                  </w:r>
                  <w:r w:rsidRPr="00F6256D">
                    <w:rPr>
                      <w:rFonts w:ascii="Arial" w:hAnsi="Arial" w:cs="Arial"/>
                      <w:color w:val="000001"/>
                    </w:rPr>
                    <w:t xml:space="preserve"> 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150</w:t>
                  </w:r>
                </w:p>
              </w:tc>
            </w:tr>
            <w:tr w:rsidR="00016BA1" w:rsidRPr="00F6256D" w:rsidTr="00016BA1">
              <w:trPr>
                <w:trHeight w:val="899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color w:val="000001"/>
                    </w:rPr>
                    <w:t>Мероприятие 3.2.1.Оплата труда членов ДНД Гагинского округа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30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</w:tr>
            <w:tr w:rsidR="00016BA1" w:rsidRPr="00F6256D" w:rsidTr="00016BA1">
              <w:trPr>
                <w:trHeight w:val="1124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color w:val="000001"/>
                    </w:rPr>
                    <w:t>Мероприятие 3.2.2 Материально-техническое обеспечение деятельности ДНД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Антитеррористическая комиссия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60</w:t>
                  </w:r>
                </w:p>
              </w:tc>
            </w:tr>
            <w:tr w:rsidR="00016BA1" w:rsidRPr="00F6256D" w:rsidTr="00016BA1">
              <w:trPr>
                <w:trHeight w:val="51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Подпрограмма 4 «</w:t>
                  </w:r>
                  <w:r w:rsidRPr="00F6256D">
                    <w:rPr>
                      <w:rFonts w:ascii="Arial" w:hAnsi="Arial" w:cs="Arial"/>
                      <w:b/>
                      <w:bCs/>
                    </w:rPr>
                    <w:t>Повышение безопасности дорожного движения в Гагинском муниципальном округе»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8,1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24,8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225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</w:rPr>
                    <w:t>225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0"/>
                    </w:rPr>
                    <w:t>482,9</w:t>
                  </w:r>
                </w:p>
              </w:tc>
            </w:tr>
            <w:tr w:rsidR="00016BA1" w:rsidRPr="00F6256D" w:rsidTr="00016BA1">
              <w:trPr>
                <w:trHeight w:val="750"/>
                <w:jc w:val="right"/>
              </w:trPr>
              <w:tc>
                <w:tcPr>
                  <w:tcW w:w="589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  <w:b/>
                      <w:bCs/>
                      <w:color w:val="000001"/>
                    </w:rPr>
                  </w:pPr>
                  <w:r w:rsidRPr="00F6256D">
                    <w:rPr>
                      <w:rFonts w:ascii="Arial" w:hAnsi="Arial" w:cs="Arial"/>
                      <w:b/>
                      <w:bCs/>
                      <w:color w:val="000001"/>
                    </w:rPr>
                    <w:t>Основное мероприятие 4.1 «</w:t>
                  </w:r>
                  <w:r w:rsidRPr="00F6256D">
                    <w:rPr>
                      <w:rFonts w:ascii="Arial" w:hAnsi="Arial" w:cs="Arial"/>
                      <w:b/>
                      <w:bCs/>
                    </w:rPr>
                    <w:t>Осуществление комплекса мер, направленных на безопасность дорожного движения на территории Гагинского округа»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8,1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24,8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225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225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482,9</w:t>
                  </w:r>
                </w:p>
              </w:tc>
            </w:tr>
            <w:tr w:rsidR="00016BA1" w:rsidRPr="00F6256D" w:rsidTr="00016BA1">
              <w:trPr>
                <w:trHeight w:val="2460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4.1.1 Предупреждение опасного поведения детей и подростков на дорогах (Изготовление тематических печатных материалов, листовок , баннеров.  Приобретение световозвращающих элементов)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Прочие расходы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2022-2026гг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Комиссия по безопасности дорожного движения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8,1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24,8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612CB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82,9</w:t>
                  </w:r>
                </w:p>
              </w:tc>
            </w:tr>
            <w:tr w:rsidR="00016BA1" w:rsidRPr="00F6256D" w:rsidTr="00016BA1">
              <w:trPr>
                <w:trHeight w:val="1302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 xml:space="preserve">Мероприятие 4.1.2 Проведение заседания комиссии  в области обеспечения безопасности дорожного движения 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Комиссия по безопасности дорожного движения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016BA1" w:rsidRPr="00F6256D" w:rsidTr="00016BA1">
              <w:trPr>
                <w:trHeight w:val="1412"/>
                <w:jc w:val="right"/>
              </w:trPr>
              <w:tc>
                <w:tcPr>
                  <w:tcW w:w="20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Мероприятие 4.1.3 Безопасности дорожного движения в рамках АПК "Безопасный город"</w:t>
                  </w:r>
                </w:p>
              </w:tc>
              <w:tc>
                <w:tcPr>
                  <w:tcW w:w="10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Комиссия по безопасности дорожного движения Гагинского муниципального округа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8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</w:rPr>
                  </w:pPr>
                  <w:r w:rsidRPr="00F6256D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16BA1" w:rsidRPr="00F6256D" w:rsidRDefault="00016BA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6256D">
                    <w:rPr>
                      <w:rFonts w:ascii="Arial" w:hAnsi="Arial" w:cs="Arial"/>
                      <w:color w:val="000000"/>
                    </w:rPr>
                    <w:t>400</w:t>
                  </w:r>
                </w:p>
              </w:tc>
            </w:tr>
          </w:tbl>
          <w:p w:rsidR="00A70F71" w:rsidRPr="00F6256D" w:rsidRDefault="00A70F71" w:rsidP="00F06A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AB1" w:rsidRPr="00F6256D" w:rsidRDefault="00F06AB1" w:rsidP="00F06AB1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DE5B12" w:rsidRPr="00F6256D" w:rsidRDefault="00DE5B12" w:rsidP="00A70F71">
      <w:pPr>
        <w:pStyle w:val="FORMATTEXT"/>
        <w:rPr>
          <w:rFonts w:ascii="Arial" w:hAnsi="Arial" w:cs="Arial"/>
        </w:rPr>
      </w:pPr>
    </w:p>
    <w:p w:rsidR="00DE5B12" w:rsidRPr="00F6256D" w:rsidRDefault="00DE5B12" w:rsidP="00E9331D">
      <w:pPr>
        <w:pStyle w:val="FORMATTEXT"/>
        <w:jc w:val="center"/>
        <w:rPr>
          <w:rFonts w:ascii="Arial" w:hAnsi="Arial" w:cs="Arial"/>
        </w:rPr>
      </w:pPr>
    </w:p>
    <w:p w:rsidR="00E9331D" w:rsidRPr="00F6256D" w:rsidRDefault="00E9331D" w:rsidP="00E9331D">
      <w:pPr>
        <w:pStyle w:val="FORMATTEXT"/>
        <w:numPr>
          <w:ilvl w:val="1"/>
          <w:numId w:val="9"/>
        </w:numPr>
        <w:jc w:val="both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Индикаторы достижения цели и непосредственные результаты реализации муниципальной  программы</w:t>
      </w:r>
      <w:r w:rsidRPr="00F6256D">
        <w:rPr>
          <w:rFonts w:ascii="Arial" w:hAnsi="Arial" w:cs="Arial"/>
        </w:rPr>
        <w:t xml:space="preserve"> </w:t>
      </w:r>
    </w:p>
    <w:p w:rsidR="00E9331D" w:rsidRPr="00F6256D" w:rsidRDefault="00E9331D" w:rsidP="00E9331D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Индикаторы достижения цели и непосредственные результаты реализации Программы представлены в таблице 2.</w:t>
      </w:r>
    </w:p>
    <w:p w:rsidR="00E9331D" w:rsidRPr="00F6256D" w:rsidRDefault="00E9331D" w:rsidP="003E5EE6">
      <w:pPr>
        <w:pStyle w:val="FORMATTEXT"/>
        <w:ind w:firstLine="568"/>
        <w:jc w:val="center"/>
        <w:rPr>
          <w:rFonts w:ascii="Arial" w:hAnsi="Arial" w:cs="Arial"/>
        </w:rPr>
      </w:pPr>
      <w:r w:rsidRPr="00F6256D">
        <w:rPr>
          <w:rFonts w:ascii="Arial" w:hAnsi="Arial" w:cs="Arial"/>
        </w:rPr>
        <w:t>Таблица 2. Сведения об индикаторах и непосредственных результатах</w:t>
      </w:r>
    </w:p>
    <w:tbl>
      <w:tblPr>
        <w:tblW w:w="10348" w:type="dxa"/>
        <w:jc w:val="center"/>
        <w:tblInd w:w="171" w:type="dxa"/>
        <w:tblLayout w:type="fixed"/>
        <w:tblCellMar>
          <w:left w:w="90" w:type="dxa"/>
          <w:right w:w="90" w:type="dxa"/>
        </w:tblCellMar>
        <w:tblLook w:val="04A0"/>
      </w:tblPr>
      <w:tblGrid>
        <w:gridCol w:w="445"/>
        <w:gridCol w:w="2816"/>
        <w:gridCol w:w="1045"/>
        <w:gridCol w:w="1081"/>
        <w:gridCol w:w="992"/>
        <w:gridCol w:w="992"/>
        <w:gridCol w:w="992"/>
        <w:gridCol w:w="992"/>
        <w:gridCol w:w="993"/>
      </w:tblGrid>
      <w:tr w:rsidR="00E9331D" w:rsidRPr="00F6256D" w:rsidTr="008B33DC">
        <w:trPr>
          <w:trHeight w:val="653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№ п/п </w:t>
            </w:r>
          </w:p>
          <w:p w:rsidR="00E9331D" w:rsidRPr="00F6256D" w:rsidRDefault="00E9331D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Наименование индикатора/ непосредственного результата </w:t>
            </w:r>
          </w:p>
          <w:p w:rsidR="00E9331D" w:rsidRPr="00F6256D" w:rsidRDefault="00E9331D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Ед. измерения </w:t>
            </w:r>
          </w:p>
          <w:p w:rsidR="00E9331D" w:rsidRPr="00F6256D" w:rsidRDefault="00E9331D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0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Значение индикатора/ непосредственного результата</w:t>
            </w:r>
          </w:p>
          <w:p w:rsidR="00E9331D" w:rsidRPr="00F6256D" w:rsidRDefault="00E9331D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( по годам)</w:t>
            </w:r>
          </w:p>
        </w:tc>
      </w:tr>
      <w:tr w:rsidR="008B4855" w:rsidRPr="00F6256D" w:rsidTr="008B33DC">
        <w:trPr>
          <w:jc w:val="center"/>
        </w:trPr>
        <w:tc>
          <w:tcPr>
            <w:tcW w:w="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  </w:t>
            </w:r>
          </w:p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  </w:t>
            </w:r>
          </w:p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  </w:t>
            </w:r>
          </w:p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2021</w:t>
            </w:r>
          </w:p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55" w:rsidRPr="00F6256D" w:rsidRDefault="008B485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</w:tr>
      <w:tr w:rsidR="008B4855" w:rsidRPr="00F6256D" w:rsidTr="008B33DC">
        <w:trPr>
          <w:trHeight w:val="205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3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55" w:rsidRPr="00F6256D" w:rsidRDefault="008B4855" w:rsidP="00A70F71">
            <w:pPr>
              <w:pStyle w:val="a7"/>
              <w:spacing w:line="276" w:lineRule="auto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10</w:t>
            </w:r>
          </w:p>
        </w:tc>
      </w:tr>
      <w:tr w:rsidR="00E9331D" w:rsidRPr="00F6256D" w:rsidTr="008B33DC">
        <w:trPr>
          <w:jc w:val="center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Муниципальная программа «Обеспечение безопасности жизнедеятельности населения в Гагинском муниципальном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 xml:space="preserve"> Нижегородской области» </w:t>
            </w:r>
          </w:p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Подпрограмма 1 «Защита населения и территории от ЧС природного и техногенного характера» 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E1B7B" w:rsidP="006E1B7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</w:p>
          <w:p w:rsidR="006A24B4" w:rsidRPr="00F6256D" w:rsidRDefault="006A24B4" w:rsidP="006E1B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Индикатор 1. Количество поступивших вызовов на номер ЕДДС для оказания помощи населению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(шт.) </w:t>
            </w:r>
          </w:p>
          <w:p w:rsidR="006A24B4" w:rsidRPr="00F6256D" w:rsidRDefault="006A24B4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258C0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762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258C0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258C0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258C0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515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6E1B7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Непосредственный результат  </w:t>
            </w:r>
          </w:p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Количество специалистов ЕДДС прошедших повышение квалификации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Ед. </w:t>
            </w:r>
          </w:p>
          <w:p w:rsidR="006A24B4" w:rsidRPr="00F6256D" w:rsidRDefault="006A24B4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40146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40146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177A97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40146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40146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401465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</w:t>
            </w:r>
          </w:p>
        </w:tc>
      </w:tr>
      <w:tr w:rsidR="006E1B7B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E1B7B" w:rsidP="006E1B7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E1B7B" w:rsidP="00B33244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Индикатор 1.</w:t>
            </w:r>
            <w:r w:rsidR="00A46BDD" w:rsidRPr="00F6256D">
              <w:rPr>
                <w:rFonts w:ascii="Arial" w:eastAsia="Calibri" w:hAnsi="Arial" w:cs="Arial"/>
                <w:lang w:eastAsia="en-US"/>
              </w:rPr>
              <w:t xml:space="preserve"> Доля населения Гагинского округа, охваченная оповещением посредством РАСЦО</w:t>
            </w:r>
            <w:r w:rsidR="00B33244" w:rsidRPr="00F6256D">
              <w:rPr>
                <w:rFonts w:ascii="Arial" w:eastAsia="Calibri" w:hAnsi="Arial" w:cs="Arial"/>
                <w:lang w:eastAsia="en-US"/>
              </w:rPr>
              <w:t xml:space="preserve"> от общего количества населения округа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A46BD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%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B7B" w:rsidRPr="00F6256D" w:rsidRDefault="00B33244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65</w:t>
            </w:r>
          </w:p>
        </w:tc>
      </w:tr>
      <w:tr w:rsidR="006E1B7B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E1B7B" w:rsidP="006E1B7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F723A7" w:rsidP="00FF4F30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Непосредственный результат  Количество оконечных средств оповещения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FF4F30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чел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B7B" w:rsidRPr="00F6256D" w:rsidRDefault="00686A11" w:rsidP="00A70F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12</w:t>
            </w:r>
          </w:p>
        </w:tc>
      </w:tr>
      <w:tr w:rsidR="00E9331D" w:rsidRPr="00F6256D" w:rsidTr="008B33DC">
        <w:trPr>
          <w:jc w:val="center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HEADERTEXT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color w:val="000000"/>
              </w:rPr>
              <w:t>Подпрограмма 2</w:t>
            </w:r>
            <w:r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«Профилактика терроризма и экстремизма в 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Нижегородской области</w:t>
            </w:r>
            <w:r w:rsidRPr="00F6256D">
              <w:rPr>
                <w:rFonts w:ascii="Arial" w:hAnsi="Arial" w:cs="Arial"/>
                <w:bCs/>
                <w:color w:val="auto"/>
              </w:rPr>
              <w:t>»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 1 Количество социальных объектов и учреждений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 улучшивших антитеррористическую защищенность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Ед.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75209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F0427C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F0427C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Непосредственный результат</w:t>
            </w:r>
          </w:p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Отсутствие преступлений экстремистской и террористической</w:t>
            </w:r>
          </w:p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направленности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Ед.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20138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20138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E9331D" w:rsidRPr="00F6256D" w:rsidTr="008B33DC">
        <w:trPr>
          <w:jc w:val="center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 xml:space="preserve">Подпрограмма 3 «Обеспечение общественного порядка и противодействие преступности в Гагинском муниципальном </w:t>
            </w:r>
            <w:r w:rsidR="009F3B7F" w:rsidRPr="00F6256D">
              <w:rPr>
                <w:rFonts w:ascii="Arial" w:hAnsi="Arial" w:cs="Arial"/>
              </w:rPr>
              <w:t>округе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Индикатор 1 Удельный вес количества преступлений совершенных на улицах, от общего числа зарегистрированных преступлений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(%)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9,7%</w:t>
            </w: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15,</w:t>
            </w:r>
            <w:r w:rsidR="005A3DBB" w:rsidRPr="00F6256D">
              <w:rPr>
                <w:rFonts w:ascii="Arial" w:hAnsi="Arial" w:cs="Arial"/>
              </w:rPr>
              <w:t>3</w:t>
            </w:r>
            <w:r w:rsidRPr="00F6256D">
              <w:rPr>
                <w:rFonts w:ascii="Arial" w:hAnsi="Arial" w:cs="Arial"/>
              </w:rPr>
              <w:t>%</w:t>
            </w: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14,45</w:t>
            </w:r>
            <w:r w:rsidR="009754FA" w:rsidRPr="00F6256D">
              <w:rPr>
                <w:rFonts w:ascii="Arial" w:hAnsi="Arial" w:cs="Arial"/>
              </w:rPr>
              <w:t>%</w:t>
            </w: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12,7%</w:t>
            </w: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11,3%</w:t>
            </w: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10%</w:t>
            </w:r>
          </w:p>
          <w:p w:rsidR="002D1D70" w:rsidRPr="00F6256D" w:rsidRDefault="002D1D70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9754FA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Непосредственный результат </w:t>
            </w:r>
          </w:p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Количество зарегистрированных преступлений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Ед.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177A97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9754FA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60</w:t>
            </w:r>
          </w:p>
        </w:tc>
      </w:tr>
      <w:tr w:rsidR="00E9331D" w:rsidRPr="00F6256D" w:rsidTr="008B33DC">
        <w:trPr>
          <w:jc w:val="center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9331D" w:rsidRPr="00F6256D" w:rsidRDefault="00E9331D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Подпрограмма 4 «</w:t>
            </w:r>
            <w:r w:rsidRPr="00F6256D">
              <w:rPr>
                <w:rFonts w:ascii="Arial" w:hAnsi="Arial" w:cs="Arial"/>
                <w:bCs/>
              </w:rPr>
              <w:t xml:space="preserve">Повышение безопасности дорожного движения в Гагинском муниципальном </w:t>
            </w:r>
            <w:r w:rsidR="009F3B7F" w:rsidRPr="00F6256D">
              <w:rPr>
                <w:rFonts w:ascii="Arial" w:hAnsi="Arial" w:cs="Arial"/>
                <w:bCs/>
              </w:rPr>
              <w:t>округе</w:t>
            </w:r>
            <w:r w:rsidRPr="00F6256D">
              <w:rPr>
                <w:rFonts w:ascii="Arial" w:hAnsi="Arial" w:cs="Arial"/>
                <w:bCs/>
              </w:rPr>
              <w:t>»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 1 Доля отремонтированных дорог с  </w:t>
            </w:r>
            <w:r w:rsidR="002D1D70" w:rsidRPr="00F6256D">
              <w:rPr>
                <w:rFonts w:ascii="Arial" w:hAnsi="Arial" w:cs="Arial"/>
              </w:rPr>
              <w:t xml:space="preserve">асфальтовым </w:t>
            </w:r>
            <w:r w:rsidR="00BC2CB2" w:rsidRPr="00F6256D">
              <w:rPr>
                <w:rFonts w:ascii="Arial" w:hAnsi="Arial" w:cs="Arial"/>
              </w:rPr>
              <w:t xml:space="preserve">(твердым) </w:t>
            </w:r>
            <w:r w:rsidRPr="00F6256D">
              <w:rPr>
                <w:rFonts w:ascii="Arial" w:hAnsi="Arial" w:cs="Arial"/>
              </w:rPr>
              <w:t>покрытием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%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BC2CB2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F351B1" w:rsidP="006713E8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BC2CB2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</w:t>
            </w:r>
            <w:bookmarkStart w:id="4" w:name="_GoBack"/>
            <w:bookmarkEnd w:id="4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BC2CB2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</w:t>
            </w:r>
          </w:p>
        </w:tc>
      </w:tr>
      <w:tr w:rsidR="006A24B4" w:rsidRPr="00F6256D" w:rsidTr="008B33DC">
        <w:trPr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Непосредственный результат</w:t>
            </w:r>
          </w:p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Отремонтировано дорог общего пользования местного значения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A24B4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Км.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BC2CB2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3,59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5A3DBB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A24B4" w:rsidRPr="00F6256D" w:rsidRDefault="006713E8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10,844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BC2CB2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4B4" w:rsidRPr="00F6256D" w:rsidRDefault="00BC2CB2" w:rsidP="00A70F71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</w:p>
        </w:tc>
      </w:tr>
    </w:tbl>
    <w:p w:rsidR="00E9331D" w:rsidRPr="00F6256D" w:rsidRDefault="00E9331D" w:rsidP="00A70F71">
      <w:pPr>
        <w:widowControl w:val="0"/>
        <w:autoSpaceDE w:val="0"/>
        <w:autoSpaceDN w:val="0"/>
        <w:adjustRightInd w:val="0"/>
        <w:outlineLvl w:val="2"/>
        <w:rPr>
          <w:rFonts w:ascii="Arial" w:hAnsi="Arial" w:cs="Arial"/>
        </w:rPr>
      </w:pPr>
    </w:p>
    <w:p w:rsidR="00E9331D" w:rsidRPr="00F6256D" w:rsidRDefault="00E9331D" w:rsidP="00E9331D">
      <w:pPr>
        <w:pStyle w:val="FORMATTEXT"/>
        <w:numPr>
          <w:ilvl w:val="1"/>
          <w:numId w:val="9"/>
        </w:numPr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Обоснование объема финансовых ресурсов муниципальной программы</w:t>
      </w:r>
    </w:p>
    <w:p w:rsidR="00E9331D" w:rsidRPr="00F6256D" w:rsidRDefault="00E9331D" w:rsidP="0091242C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F6256D">
        <w:rPr>
          <w:rFonts w:ascii="Arial" w:hAnsi="Arial" w:cs="Arial"/>
        </w:rPr>
        <w:t>Информация по ресурсному обеспечению Программы отражаются</w:t>
      </w:r>
      <w:r w:rsidRPr="00F6256D">
        <w:rPr>
          <w:rFonts w:ascii="Arial" w:hAnsi="Arial" w:cs="Arial"/>
          <w:color w:val="000000"/>
          <w:shd w:val="clear" w:color="auto" w:fill="FFFFFF"/>
        </w:rPr>
        <w:t xml:space="preserve"> в таблицах 3 и 4.</w:t>
      </w:r>
    </w:p>
    <w:p w:rsidR="00E9331D" w:rsidRPr="00F6256D" w:rsidRDefault="00E9331D" w:rsidP="0091242C">
      <w:pPr>
        <w:pStyle w:val="FORMATTEXT"/>
        <w:jc w:val="center"/>
        <w:rPr>
          <w:rFonts w:ascii="Arial" w:hAnsi="Arial" w:cs="Arial"/>
        </w:rPr>
      </w:pPr>
      <w:r w:rsidRPr="00F6256D">
        <w:rPr>
          <w:rFonts w:ascii="Arial" w:hAnsi="Arial" w:cs="Arial"/>
          <w:bCs/>
        </w:rPr>
        <w:t>Таблица 3. Ресурсное обеспечение реализации муниципальной программы за счет средств местного бюджета</w:t>
      </w:r>
    </w:p>
    <w:tbl>
      <w:tblPr>
        <w:tblW w:w="10620" w:type="dxa"/>
        <w:jc w:val="center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1560"/>
        <w:gridCol w:w="2976"/>
        <w:gridCol w:w="1701"/>
        <w:gridCol w:w="709"/>
        <w:gridCol w:w="709"/>
        <w:gridCol w:w="709"/>
        <w:gridCol w:w="708"/>
        <w:gridCol w:w="709"/>
        <w:gridCol w:w="14"/>
        <w:gridCol w:w="825"/>
      </w:tblGrid>
      <w:tr w:rsidR="001F4A76" w:rsidRPr="00F6256D" w:rsidTr="00C238AF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31D" w:rsidRPr="00F6256D" w:rsidRDefault="00E9331D" w:rsidP="001F5B7D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F6256D">
              <w:rPr>
                <w:sz w:val="24"/>
                <w:szCs w:val="24"/>
              </w:rPr>
              <w:t>Статус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31D" w:rsidRPr="00F6256D" w:rsidRDefault="00E9331D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31D" w:rsidRPr="00F6256D" w:rsidRDefault="00E9331D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Муниципальный заказчик-координатор, соисполнители</w:t>
            </w:r>
          </w:p>
        </w:tc>
        <w:tc>
          <w:tcPr>
            <w:tcW w:w="43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31D" w:rsidRPr="00F6256D" w:rsidRDefault="00E9331D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Расходы (тыс.</w:t>
            </w:r>
            <w:r w:rsidR="00555CD2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>руб.), годы</w:t>
            </w:r>
          </w:p>
        </w:tc>
      </w:tr>
      <w:tr w:rsidR="007646D7" w:rsidRPr="00F6256D" w:rsidTr="00C238AF">
        <w:trPr>
          <w:jc w:val="center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A22FD6">
            <w:pPr>
              <w:pStyle w:val="a7"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  <w:p w:rsidR="007646D7" w:rsidRPr="00F6256D" w:rsidRDefault="007646D7" w:rsidP="00A22F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A22FD6">
            <w:pPr>
              <w:pStyle w:val="a7"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  <w:p w:rsidR="007646D7" w:rsidRPr="00F6256D" w:rsidRDefault="007646D7" w:rsidP="00A22F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A22FD6">
            <w:pPr>
              <w:pStyle w:val="a7"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A22F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46D7" w:rsidRPr="00F6256D" w:rsidRDefault="007646D7" w:rsidP="00A22F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6D7" w:rsidRPr="00F6256D" w:rsidRDefault="007646D7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</w:t>
            </w:r>
          </w:p>
        </w:tc>
      </w:tr>
      <w:tr w:rsidR="00EA244D" w:rsidRPr="00F6256D" w:rsidTr="00C238AF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A244D" w:rsidRPr="00F6256D" w:rsidRDefault="00EA244D" w:rsidP="001F5B7D">
            <w:pPr>
              <w:pStyle w:val="ConsPlusNormal"/>
              <w:snapToGrid w:val="0"/>
              <w:ind w:firstLine="0"/>
              <w:rPr>
                <w:b/>
                <w:sz w:val="24"/>
                <w:szCs w:val="24"/>
              </w:rPr>
            </w:pPr>
            <w:r w:rsidRPr="00F6256D">
              <w:rPr>
                <w:b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A244D" w:rsidRPr="00F6256D" w:rsidRDefault="00EA244D" w:rsidP="001F5B7D">
            <w:pPr>
              <w:pStyle w:val="HEADERTEXT"/>
              <w:rPr>
                <w:rFonts w:ascii="Arial" w:hAnsi="Arial" w:cs="Arial"/>
                <w:b/>
                <w:bCs/>
                <w:color w:val="000001"/>
              </w:rPr>
            </w:pP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"Обеспечение безопасности жизнедеятельности населения в Гагинском муниципальном </w:t>
            </w:r>
            <w:r w:rsidR="009F3B7F" w:rsidRPr="00F6256D">
              <w:rPr>
                <w:rFonts w:ascii="Arial" w:hAnsi="Arial" w:cs="Arial"/>
                <w:b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 Нижегородской области"</w:t>
            </w:r>
          </w:p>
          <w:p w:rsidR="00EA244D" w:rsidRPr="00F6256D" w:rsidRDefault="00EA244D" w:rsidP="001F5B7D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44D" w:rsidRPr="00F6256D" w:rsidRDefault="00EA244D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Всего,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44D" w:rsidRPr="00F6256D" w:rsidRDefault="00111D9D" w:rsidP="007B62B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5257,8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44D" w:rsidRPr="00F6256D" w:rsidRDefault="00A70F71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33898,8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44D" w:rsidRPr="00F6256D" w:rsidRDefault="00612CB2" w:rsidP="008013CE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39250,1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44D" w:rsidRPr="00F6256D" w:rsidRDefault="003E5EE6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52301,7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44D" w:rsidRPr="00F6256D" w:rsidRDefault="00C238AF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44270,8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44D" w:rsidRPr="00F6256D" w:rsidRDefault="00612CB2" w:rsidP="00C172DA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174979,2</w:t>
            </w:r>
          </w:p>
        </w:tc>
      </w:tr>
      <w:tr w:rsidR="00C238AF" w:rsidRPr="00F6256D" w:rsidTr="00C238AF">
        <w:trPr>
          <w:jc w:val="center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widowControl w:val="0"/>
              <w:autoSpaceDE w:val="0"/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pStyle w:val="HEADERTEXT"/>
              <w:rPr>
                <w:rFonts w:ascii="Arial" w:hAnsi="Arial" w:cs="Arial"/>
                <w:bCs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КЧС и ОПБ Гагинского муниципального округа, Антитеррори</w:t>
            </w:r>
            <w:r w:rsidRPr="00F6256D">
              <w:rPr>
                <w:rFonts w:ascii="Arial" w:hAnsi="Arial" w:cs="Arial"/>
                <w:color w:val="auto"/>
              </w:rPr>
              <w:lastRenderedPageBreak/>
              <w:t>стическая комиссия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CA4A75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5257,8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DE5B1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33898,8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612CB2" w:rsidP="008013CE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29250,1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3E5EE6" w:rsidP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52301,7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44270,8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8AF" w:rsidRPr="00F6256D" w:rsidRDefault="00612CB2" w:rsidP="00C238A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174979,2</w:t>
            </w:r>
          </w:p>
        </w:tc>
      </w:tr>
      <w:tr w:rsidR="00310498" w:rsidRPr="00F6256D" w:rsidTr="00C238AF">
        <w:trPr>
          <w:jc w:val="center"/>
        </w:trPr>
        <w:tc>
          <w:tcPr>
            <w:tcW w:w="15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0498" w:rsidRPr="00F6256D" w:rsidRDefault="00310498" w:rsidP="001F5B7D">
            <w:pPr>
              <w:pStyle w:val="ConsPlusNormal"/>
              <w:snapToGrid w:val="0"/>
              <w:ind w:firstLine="0"/>
              <w:rPr>
                <w:b/>
                <w:sz w:val="24"/>
                <w:szCs w:val="24"/>
              </w:rPr>
            </w:pPr>
            <w:r w:rsidRPr="00F6256D">
              <w:rPr>
                <w:b/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0498" w:rsidRPr="00F6256D" w:rsidRDefault="00310498" w:rsidP="001F5B7D">
            <w:pPr>
              <w:pStyle w:val="HEADERTEXT"/>
              <w:rPr>
                <w:rFonts w:ascii="Arial" w:hAnsi="Arial" w:cs="Arial"/>
                <w:b/>
                <w:bCs/>
                <w:color w:val="000001"/>
              </w:rPr>
            </w:pP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Защита населения и территории от ЧС природного и техногенного характера в </w:t>
            </w:r>
          </w:p>
          <w:p w:rsidR="00310498" w:rsidRPr="00F6256D" w:rsidRDefault="00310498" w:rsidP="001F5B7D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/>
                <w:bCs/>
                <w:color w:val="000001"/>
              </w:rPr>
              <w:t>Гагинском муниципальном округе  Нижегородской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310498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310498" w:rsidP="00A22FD6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5177,8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A70F71" w:rsidP="00A22FD6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33845,7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612CB2" w:rsidP="00A22FD6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39195,3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3E5EE6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51946,7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43915,8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612CB2" w:rsidP="003C6C78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174081,3</w:t>
            </w:r>
          </w:p>
        </w:tc>
      </w:tr>
      <w:tr w:rsidR="00C238AF" w:rsidRPr="00F6256D" w:rsidTr="00C238AF">
        <w:trPr>
          <w:jc w:val="center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38AF" w:rsidRPr="00F6256D" w:rsidRDefault="00C238AF" w:rsidP="001F5B7D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38AF" w:rsidRPr="00F6256D" w:rsidRDefault="00C238AF" w:rsidP="001F5B7D">
            <w:pPr>
              <w:widowControl w:val="0"/>
              <w:autoSpaceDE w:val="0"/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widowControl w:val="0"/>
              <w:autoSpaceDE w:val="0"/>
              <w:snapToGri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КЧС и ОПБ Гагинского муниципального округа, Антитеррористическая комиссия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094996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5177,8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DE5B1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33845,7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9E1918" w:rsidP="00686A11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  <w:r w:rsidR="00686A11" w:rsidRPr="00F6256D">
              <w:rPr>
                <w:rFonts w:ascii="Arial" w:hAnsi="Arial" w:cs="Arial"/>
              </w:rPr>
              <w:t>0176,4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3E5EE6" w:rsidP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51946,7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43915,8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8AF" w:rsidRPr="00F6256D" w:rsidRDefault="00612CB2" w:rsidP="00C238AF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174081,3</w:t>
            </w:r>
          </w:p>
        </w:tc>
      </w:tr>
      <w:tr w:rsidR="00602BB3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F6256D">
              <w:rPr>
                <w:bCs/>
                <w:color w:val="000001"/>
                <w:sz w:val="24"/>
                <w:szCs w:val="24"/>
              </w:rPr>
              <w:t>Основное мероприятие 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widowControl w:val="0"/>
              <w:autoSpaceDE w:val="0"/>
              <w:snapToGri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КЧС и ОПБ Га</w:t>
            </w:r>
            <w:r w:rsidR="00A9554C" w:rsidRPr="00F6256D">
              <w:rPr>
                <w:rFonts w:ascii="Arial" w:hAnsi="Arial" w:cs="Arial"/>
                <w:color w:val="auto"/>
              </w:rPr>
              <w:t xml:space="preserve">гинского муниципального округа, </w:t>
            </w:r>
            <w:r w:rsidRPr="00F6256D">
              <w:rPr>
                <w:rFonts w:ascii="Arial" w:hAnsi="Arial" w:cs="Arial"/>
                <w:color w:val="auto"/>
              </w:rPr>
              <w:t>Антитеррористическая комиссия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111D9D" w:rsidP="00CA4A75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4877,4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A70F71" w:rsidP="00CA4A75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5681,5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86A11" w:rsidP="00CA4A75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6373,3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C238AF" w:rsidP="00CA4A75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7370,1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C238AF" w:rsidP="00CA4A75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6877,9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612CB2" w:rsidP="00CA4A75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30956,9</w:t>
            </w:r>
          </w:p>
        </w:tc>
      </w:tr>
      <w:tr w:rsidR="00C238AF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F6256D">
              <w:rPr>
                <w:sz w:val="24"/>
                <w:szCs w:val="24"/>
              </w:rPr>
              <w:t>Мероприятие 1.1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Содержание аппарата ЕДДС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1F5B7D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КЧС и ОПБ Гагинского муниципального округа ,Антитеррористическая комиссия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DE5B12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4877,4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DE5B1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5681,5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686A11" w:rsidP="00DE5B1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6373,3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7370,1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8AF" w:rsidRPr="00F6256D" w:rsidRDefault="00C238AF" w:rsidP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6877,9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8AF" w:rsidRPr="00F6256D" w:rsidRDefault="00DD5B5C" w:rsidP="00C238AF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30956,9</w:t>
            </w:r>
          </w:p>
        </w:tc>
      </w:tr>
      <w:tr w:rsidR="00602BB3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F6256D">
              <w:rPr>
                <w:bCs/>
                <w:color w:val="000001"/>
                <w:sz w:val="24"/>
                <w:szCs w:val="24"/>
              </w:rPr>
              <w:t>Основное мероприятие 1.2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pStyle w:val="a7"/>
              <w:spacing w:line="276" w:lineRule="auto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КЧС и ОПБ Гагинского муниципального округа ,Антитеррористическая комиссия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111D9D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A70F71" w:rsidP="00DE5B1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456,7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DD5B5C" w:rsidP="00650302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588,3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3E5EE6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2374,2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BB3" w:rsidRPr="00F6256D" w:rsidRDefault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295</w:t>
            </w:r>
            <w:r w:rsidR="003E5EE6" w:rsidRPr="00F6256D">
              <w:rPr>
                <w:rFonts w:ascii="Arial" w:hAnsi="Arial" w:cs="Arial"/>
              </w:rPr>
              <w:t>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DD5B5C" w:rsidP="007B62B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4014,6</w:t>
            </w:r>
          </w:p>
        </w:tc>
      </w:tr>
      <w:tr w:rsidR="00602BB3" w:rsidRPr="00F6256D" w:rsidTr="00C238AF">
        <w:trPr>
          <w:trHeight w:val="333"/>
          <w:jc w:val="center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2BB3" w:rsidRPr="00F6256D" w:rsidRDefault="00602BB3" w:rsidP="001F5B7D">
            <w:pPr>
              <w:pStyle w:val="ConsPlusNormal"/>
              <w:snapToGrid w:val="0"/>
              <w:ind w:firstLine="0"/>
              <w:rPr>
                <w:bCs/>
                <w:color w:val="000001"/>
                <w:sz w:val="24"/>
                <w:szCs w:val="24"/>
              </w:rPr>
            </w:pPr>
            <w:r w:rsidRPr="00F6256D">
              <w:rPr>
                <w:sz w:val="24"/>
                <w:szCs w:val="24"/>
              </w:rPr>
              <w:t>Основное мероприяти</w:t>
            </w:r>
            <w:r w:rsidRPr="00F6256D">
              <w:rPr>
                <w:sz w:val="24"/>
                <w:szCs w:val="24"/>
              </w:rPr>
              <w:lastRenderedPageBreak/>
              <w:t xml:space="preserve">е 1.3  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2BB3" w:rsidRPr="00F6256D" w:rsidRDefault="00602BB3" w:rsidP="00DC00BB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 xml:space="preserve">Обеспечение пожарной </w:t>
            </w:r>
            <w:r w:rsidRPr="00F6256D">
              <w:rPr>
                <w:rFonts w:ascii="Arial" w:hAnsi="Arial" w:cs="Arial"/>
              </w:rPr>
              <w:lastRenderedPageBreak/>
              <w:t>безопасности</w:t>
            </w:r>
          </w:p>
          <w:p w:rsidR="00602BB3" w:rsidRPr="00F6256D" w:rsidRDefault="00602BB3" w:rsidP="001F5B7D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602BB3" w:rsidP="009F3B7F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Всего,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602BB3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A70F71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27445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DD5B5C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32264,2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3E5EE6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41902,4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C238A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36442,9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BB3" w:rsidRPr="00F6256D" w:rsidRDefault="00DD5B5C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138054,5</w:t>
            </w:r>
          </w:p>
        </w:tc>
      </w:tr>
      <w:tr w:rsidR="009B77A3" w:rsidRPr="00F6256D" w:rsidTr="00C238AF">
        <w:trPr>
          <w:trHeight w:val="332"/>
          <w:jc w:val="center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7A3" w:rsidRPr="00F6256D" w:rsidRDefault="009B77A3" w:rsidP="001F5B7D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7A3" w:rsidRPr="00F6256D" w:rsidRDefault="009B77A3" w:rsidP="00DC00BB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widowControl w:val="0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</w:rPr>
              <w:t xml:space="preserve">КЧС и ОПБ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7A3" w:rsidRPr="00F6256D" w:rsidRDefault="009B77A3" w:rsidP="009F3B7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10498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310498" w:rsidP="009F3B7F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6256D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Мероприятие 1.3.1.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498" w:rsidRPr="00F6256D" w:rsidRDefault="00310498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Обеспечение функционирования муниципальных пожарных команд (МПК)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98" w:rsidRPr="00F6256D" w:rsidRDefault="00310498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КЧС и ОПБ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310498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A70F71" w:rsidP="009B21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27070,6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DD5B5C" w:rsidP="009B21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32136,9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8950DC" w:rsidP="009B2198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41712,4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C238AF" w:rsidP="009B2198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36282,9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98" w:rsidRPr="00F6256D" w:rsidRDefault="00DD5B5C" w:rsidP="009B21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137202,8</w:t>
            </w:r>
          </w:p>
        </w:tc>
      </w:tr>
      <w:tr w:rsidR="00C172DA" w:rsidRPr="00F6256D" w:rsidTr="00C238AF">
        <w:trPr>
          <w:trHeight w:val="273"/>
          <w:jc w:val="center"/>
        </w:trPr>
        <w:tc>
          <w:tcPr>
            <w:tcW w:w="1062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2DA" w:rsidRPr="00F6256D" w:rsidRDefault="00C172DA" w:rsidP="00C172DA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 том числе</w:t>
            </w:r>
          </w:p>
        </w:tc>
      </w:tr>
      <w:tr w:rsidR="00A01DE8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DE8" w:rsidRPr="00F6256D" w:rsidRDefault="00A01DE8" w:rsidP="009F3B7F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DE8" w:rsidRPr="00F6256D" w:rsidRDefault="00A01DE8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DE8" w:rsidRPr="00F6256D" w:rsidRDefault="00A01DE8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E8" w:rsidRPr="00F6256D" w:rsidRDefault="00A01DE8" w:rsidP="00602BB3">
            <w:pPr>
              <w:pStyle w:val="a7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E8" w:rsidRPr="00F6256D" w:rsidRDefault="006A0F32" w:rsidP="00177A97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374</w:t>
            </w:r>
            <w:r w:rsidR="008013CE" w:rsidRPr="00F6256D">
              <w:rPr>
                <w:rFonts w:ascii="Arial" w:hAnsi="Arial" w:cs="Arial"/>
              </w:rPr>
              <w:t>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E8" w:rsidRPr="00F6256D" w:rsidRDefault="00DD5B5C" w:rsidP="00177A97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127,3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E8" w:rsidRPr="00F6256D" w:rsidRDefault="00A01DE8" w:rsidP="00DD5B5C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DD5B5C" w:rsidRPr="00F6256D">
              <w:rPr>
                <w:rFonts w:ascii="Arial" w:hAnsi="Arial" w:cs="Arial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E8" w:rsidRPr="00F6256D" w:rsidRDefault="00A01DE8" w:rsidP="00177A97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160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E8" w:rsidRPr="00F6256D" w:rsidRDefault="00DD5B5C" w:rsidP="00177A97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837,4</w:t>
            </w:r>
          </w:p>
        </w:tc>
      </w:tr>
      <w:tr w:rsidR="009327D7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9F3B7F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</w:t>
            </w:r>
            <w:r w:rsidRPr="00F6256D">
              <w:rPr>
                <w:rFonts w:ascii="Arial" w:hAnsi="Arial" w:cs="Arial"/>
                <w:noProof/>
              </w:rPr>
              <w:t xml:space="preserve"> 1</w:t>
            </w:r>
            <w:r w:rsidRPr="00F6256D">
              <w:rPr>
                <w:rFonts w:ascii="Arial" w:hAnsi="Arial" w:cs="Arial"/>
                <w:bCs/>
              </w:rPr>
              <w:t>.3.</w:t>
            </w:r>
            <w:r w:rsidR="00460490" w:rsidRPr="00F6256D">
              <w:rPr>
                <w:rFonts w:ascii="Arial" w:hAnsi="Arial" w:cs="Arial"/>
                <w:bCs/>
              </w:rPr>
              <w:t>2</w:t>
            </w:r>
          </w:p>
          <w:tbl>
            <w:tblPr>
              <w:tblW w:w="206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9327D7" w:rsidRPr="00F6256D" w:rsidTr="009F3B7F">
              <w:trPr>
                <w:trHeight w:val="705"/>
              </w:trPr>
              <w:tc>
                <w:tcPr>
                  <w:tcW w:w="2063" w:type="dxa"/>
                </w:tcPr>
                <w:p w:rsidR="009327D7" w:rsidRPr="00F6256D" w:rsidRDefault="009327D7" w:rsidP="009F3B7F">
                  <w:pPr>
                    <w:pStyle w:val="Default"/>
                  </w:pPr>
                </w:p>
              </w:tc>
            </w:tr>
          </w:tbl>
          <w:p w:rsidR="009327D7" w:rsidRPr="00F6256D" w:rsidRDefault="009327D7" w:rsidP="009F3B7F">
            <w:pPr>
              <w:shd w:val="clear" w:color="auto" w:fill="FFFFFF"/>
              <w:spacing w:line="274" w:lineRule="exact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A01DE8" w:rsidP="00A01DE8">
            <w:pPr>
              <w:widowControl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Укрепление материально-технической базы МПК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КЧС и ОПБ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pStyle w:val="a7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A01DE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A01DE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A01DE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568</w:t>
            </w:r>
          </w:p>
        </w:tc>
      </w:tr>
      <w:tr w:rsidR="009327D7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9F3B7F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</w:rPr>
              <w:t>В том числе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</w:p>
        </w:tc>
      </w:tr>
      <w:tr w:rsidR="009327D7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F109DB" w:rsidP="00460490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1.3.</w:t>
            </w:r>
            <w:r w:rsidR="00460490" w:rsidRPr="00F6256D">
              <w:rPr>
                <w:rFonts w:ascii="Arial" w:hAnsi="Arial" w:cs="Arial"/>
                <w:bCs/>
              </w:rPr>
              <w:t>2</w:t>
            </w:r>
            <w:r w:rsidRPr="00F6256D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Противопожарная агитация (уголки, стенды, памятки, листовки, баннеры), обучение ПТМ</w:t>
            </w:r>
          </w:p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pStyle w:val="a7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39,3</w:t>
            </w:r>
          </w:p>
        </w:tc>
      </w:tr>
      <w:tr w:rsidR="009327D7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F109DB" w:rsidP="009F3B7F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1.3.3.2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BF1D17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Обеспечение населённых пунктов водоисточниками для целей наружного пожаротушения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27D7" w:rsidRPr="00F6256D" w:rsidRDefault="009327D7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BF1D17" w:rsidP="00602BB3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726A79" w:rsidP="00460490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460490" w:rsidRPr="00F6256D">
              <w:rPr>
                <w:rFonts w:ascii="Arial" w:hAnsi="Arial" w:cs="Arial"/>
              </w:rPr>
              <w:t>6</w:t>
            </w:r>
            <w:r w:rsidRPr="00F6256D">
              <w:rPr>
                <w:rFonts w:ascii="Arial" w:hAnsi="Arial" w:cs="Arial"/>
              </w:rPr>
              <w:t>4,</w:t>
            </w:r>
            <w:r w:rsidR="00460490" w:rsidRPr="00F6256D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BF1D1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BF1D1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BF1D1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4604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164,3</w:t>
            </w:r>
          </w:p>
        </w:tc>
      </w:tr>
      <w:tr w:rsidR="00460490" w:rsidRPr="00F6256D" w:rsidTr="00C238AF">
        <w:trPr>
          <w:trHeight w:val="332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90" w:rsidRPr="00F6256D" w:rsidRDefault="00460490" w:rsidP="009F3B7F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</w:rPr>
              <w:t>1.3.2.3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90" w:rsidRPr="00F6256D" w:rsidRDefault="00460490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Выполнение мероприятий исключающих возможность распрос</w:t>
            </w:r>
            <w:r w:rsidR="00A9554C" w:rsidRPr="00F6256D">
              <w:rPr>
                <w:rFonts w:ascii="Arial" w:hAnsi="Arial" w:cs="Arial"/>
              </w:rPr>
              <w:t>транения огня от лесных пожаров</w:t>
            </w:r>
            <w:r w:rsidRPr="00F6256D">
              <w:rPr>
                <w:rFonts w:ascii="Arial" w:hAnsi="Arial" w:cs="Arial"/>
              </w:rPr>
              <w:t>, пожаров сухой растительности на населенные пункты и в обратном направлении (устройство защитных противопожарных полос , удаление сухой растительности)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490" w:rsidRPr="00F6256D" w:rsidRDefault="00460490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90" w:rsidRPr="00F6256D" w:rsidRDefault="00460490" w:rsidP="00602BB3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90" w:rsidRPr="00F6256D" w:rsidRDefault="002B58E3" w:rsidP="00460490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90" w:rsidRPr="00F6256D" w:rsidRDefault="00A01DE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90" w:rsidRPr="00F6256D" w:rsidRDefault="004604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90" w:rsidRPr="00F6256D" w:rsidRDefault="004604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90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650,1</w:t>
            </w:r>
          </w:p>
        </w:tc>
      </w:tr>
      <w:tr w:rsidR="004C3EAD" w:rsidRPr="00F6256D" w:rsidTr="00C238AF">
        <w:trPr>
          <w:trHeight w:val="222"/>
          <w:jc w:val="center"/>
        </w:trPr>
        <w:tc>
          <w:tcPr>
            <w:tcW w:w="15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C3EAD" w:rsidRPr="00F6256D" w:rsidRDefault="004C3EAD" w:rsidP="008A730A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</w:rPr>
              <w:t xml:space="preserve">Основное мероприятие 1.4  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C3EAD" w:rsidRPr="00F6256D" w:rsidRDefault="004C3EAD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Обеспечение мероприятий в области гражданской обороны и чрезвычайных ситуаций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2B58E3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192,8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DD5B5C" w:rsidP="008013CE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1055,3</w:t>
            </w:r>
          </w:p>
        </w:tc>
      </w:tr>
      <w:tr w:rsidR="004C3EAD" w:rsidRPr="00F6256D" w:rsidTr="00C238AF">
        <w:trPr>
          <w:trHeight w:val="221"/>
          <w:jc w:val="center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AD" w:rsidRPr="00F6256D" w:rsidRDefault="004C3EAD" w:rsidP="008A730A">
            <w:pPr>
              <w:pStyle w:val="a7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AD" w:rsidRPr="00F6256D" w:rsidRDefault="004C3EAD" w:rsidP="009F3B7F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9F3B7F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КЧС и ОПБ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EAD" w:rsidRPr="00F6256D" w:rsidRDefault="004C3EAD" w:rsidP="00602BB3">
            <w:pPr>
              <w:jc w:val="center"/>
              <w:rPr>
                <w:rFonts w:ascii="Arial" w:hAnsi="Arial" w:cs="Arial"/>
              </w:rPr>
            </w:pPr>
          </w:p>
        </w:tc>
      </w:tr>
      <w:tr w:rsidR="00580137" w:rsidRPr="00F6256D" w:rsidTr="00C238AF">
        <w:trPr>
          <w:trHeight w:val="221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0137" w:rsidRPr="00F6256D" w:rsidRDefault="00580137" w:rsidP="00580137">
            <w:pPr>
              <w:pStyle w:val="a7"/>
              <w:spacing w:line="276" w:lineRule="auto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bCs/>
              </w:rPr>
              <w:t>Мероприятие</w:t>
            </w:r>
            <w:r w:rsidRPr="00F6256D">
              <w:rPr>
                <w:rFonts w:ascii="Arial" w:hAnsi="Arial" w:cs="Arial"/>
                <w:noProof/>
              </w:rPr>
              <w:t xml:space="preserve"> 1.4.1.</w:t>
            </w:r>
          </w:p>
          <w:p w:rsidR="00580137" w:rsidRPr="00F6256D" w:rsidRDefault="00580137" w:rsidP="00580137">
            <w:pPr>
              <w:pStyle w:val="a7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0137" w:rsidRPr="00F6256D" w:rsidRDefault="00580137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noProof/>
              </w:rPr>
              <w:t xml:space="preserve">Расходы на создание Резерва материальных ресурсов для </w:t>
            </w:r>
            <w:r w:rsidRPr="00F6256D">
              <w:rPr>
                <w:rFonts w:ascii="Arial" w:hAnsi="Arial" w:cs="Arial"/>
                <w:noProof/>
              </w:rPr>
              <w:lastRenderedPageBreak/>
              <w:t>ликвидации чрезвычайных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580137" w:rsidP="009F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58013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2B58E3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139,8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58013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58013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0137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432,7</w:t>
            </w:r>
          </w:p>
        </w:tc>
      </w:tr>
      <w:tr w:rsidR="000E65F0" w:rsidRPr="00F6256D" w:rsidTr="00C238AF">
        <w:trPr>
          <w:trHeight w:val="221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5F0" w:rsidRPr="00F6256D" w:rsidRDefault="000E65F0" w:rsidP="000E65F0">
            <w:pPr>
              <w:pStyle w:val="a7"/>
              <w:spacing w:line="276" w:lineRule="auto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bCs/>
              </w:rPr>
              <w:lastRenderedPageBreak/>
              <w:t>Мероприятие</w:t>
            </w:r>
            <w:r w:rsidRPr="00F6256D">
              <w:rPr>
                <w:rFonts w:ascii="Arial" w:hAnsi="Arial" w:cs="Arial"/>
                <w:noProof/>
              </w:rPr>
              <w:t xml:space="preserve"> 1.4.2.</w:t>
            </w:r>
          </w:p>
          <w:p w:rsidR="000E65F0" w:rsidRPr="00F6256D" w:rsidRDefault="000E65F0" w:rsidP="000E65F0">
            <w:pPr>
              <w:pStyle w:val="a7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5F0" w:rsidRPr="00F6256D" w:rsidRDefault="00460490" w:rsidP="009F3B7F">
            <w:pPr>
              <w:widowControl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noProof/>
              </w:rPr>
              <w:t>Расходы на создание з</w:t>
            </w:r>
            <w:r w:rsidR="000E65F0" w:rsidRPr="00F6256D">
              <w:rPr>
                <w:rFonts w:ascii="Arial" w:hAnsi="Arial" w:cs="Arial"/>
                <w:noProof/>
              </w:rPr>
              <w:t>апасов  материальных ресурсов в целях гражданской обороны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0E65F0" w:rsidP="009F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0E65F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2B58E3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33624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0E65F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0E65F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5F0" w:rsidRPr="00F6256D" w:rsidRDefault="0033624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  <w:r w:rsidR="002B58E3" w:rsidRPr="00F6256D">
              <w:rPr>
                <w:rFonts w:ascii="Arial" w:hAnsi="Arial" w:cs="Arial"/>
              </w:rPr>
              <w:t>95,5</w:t>
            </w:r>
          </w:p>
        </w:tc>
      </w:tr>
      <w:tr w:rsidR="004D0C90" w:rsidRPr="00F6256D" w:rsidTr="00C238AF">
        <w:trPr>
          <w:trHeight w:val="221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0C90" w:rsidRPr="00F6256D" w:rsidRDefault="004D0C90" w:rsidP="004D0C90">
            <w:pPr>
              <w:pStyle w:val="a7"/>
              <w:spacing w:line="276" w:lineRule="auto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bCs/>
              </w:rPr>
              <w:t>Мероприятие</w:t>
            </w:r>
            <w:r w:rsidRPr="00F6256D">
              <w:rPr>
                <w:rFonts w:ascii="Arial" w:hAnsi="Arial" w:cs="Arial"/>
                <w:noProof/>
              </w:rPr>
              <w:t xml:space="preserve"> 1.4.3.</w:t>
            </w:r>
          </w:p>
          <w:p w:rsidR="004D0C90" w:rsidRPr="00F6256D" w:rsidRDefault="004D0C90" w:rsidP="004D0C90">
            <w:pPr>
              <w:pStyle w:val="a7"/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0C90" w:rsidRPr="00F6256D" w:rsidRDefault="004D0C90" w:rsidP="009F3B7F">
            <w:pPr>
              <w:widowControl w:val="0"/>
              <w:jc w:val="center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noProof/>
              </w:rPr>
              <w:t>Расходы на обеспечение мероприятий в области  гражданской обороны и чрезвычайных ситуаций</w:t>
            </w:r>
            <w:r w:rsidR="00C00C0B" w:rsidRPr="00F6256D">
              <w:rPr>
                <w:rFonts w:ascii="Arial" w:hAnsi="Arial" w:cs="Arial"/>
                <w:noProof/>
              </w:rPr>
              <w:t xml:space="preserve"> о обеспечение безопасности на водных объектах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4D0C90" w:rsidP="009F3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4D0C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2B58E3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DD5B5C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99,9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4D0C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4D0C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C90" w:rsidRPr="00F6256D" w:rsidRDefault="00726A79" w:rsidP="00DD5B5C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</w:t>
            </w:r>
            <w:r w:rsidR="002B58E3" w:rsidRPr="00F6256D">
              <w:rPr>
                <w:rFonts w:ascii="Arial" w:hAnsi="Arial" w:cs="Arial"/>
              </w:rPr>
              <w:t>27,</w:t>
            </w:r>
            <w:r w:rsidR="00DD5B5C" w:rsidRPr="00F6256D">
              <w:rPr>
                <w:rFonts w:ascii="Arial" w:hAnsi="Arial" w:cs="Arial"/>
              </w:rPr>
              <w:t>1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ConsPlusNormal"/>
              <w:snapToGrid w:val="0"/>
              <w:ind w:firstLine="0"/>
              <w:rPr>
                <w:b/>
                <w:sz w:val="24"/>
                <w:szCs w:val="24"/>
              </w:rPr>
            </w:pPr>
            <w:r w:rsidRPr="00F6256D">
              <w:rPr>
                <w:b/>
                <w:sz w:val="24"/>
                <w:szCs w:val="24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b/>
                <w:bCs/>
                <w:color w:val="000001"/>
              </w:rPr>
            </w:pP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Профилактика терроризма и экстремизма в </w:t>
            </w:r>
          </w:p>
          <w:p w:rsidR="009327D7" w:rsidRPr="00F6256D" w:rsidRDefault="009327D7" w:rsidP="001F5B7D">
            <w:pPr>
              <w:pStyle w:val="af1"/>
              <w:tabs>
                <w:tab w:val="left" w:pos="635"/>
              </w:tabs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Гагинском муниципальном </w:t>
            </w:r>
            <w:r w:rsidR="009F3B7F" w:rsidRPr="00F6256D">
              <w:rPr>
                <w:rFonts w:ascii="Arial" w:hAnsi="Arial" w:cs="Arial"/>
                <w:b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 Нижегородской области</w:t>
            </w:r>
            <w:r w:rsidRPr="00F6256D">
              <w:rPr>
                <w:rFonts w:ascii="Arial" w:hAnsi="Arial" w:cs="Arial"/>
                <w:b/>
                <w:bCs/>
                <w:color w:val="auto"/>
              </w:rPr>
              <w:t>»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111D9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2B58E3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2B58E3" w:rsidP="008013CE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8013CE" w:rsidRPr="00F6256D">
              <w:rPr>
                <w:rFonts w:ascii="Arial" w:hAnsi="Arial" w:cs="Arial"/>
              </w:rPr>
              <w:t>0</w:t>
            </w: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ConsPlusNormal"/>
              <w:snapToGrid w:val="0"/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widowControl w:val="0"/>
              <w:autoSpaceDE w:val="0"/>
              <w:snapToGrid w:val="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widowControl w:val="0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2B58E3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2B58E3" w:rsidP="008013CE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8013CE" w:rsidRPr="00F6256D">
              <w:rPr>
                <w:rFonts w:ascii="Arial" w:hAnsi="Arial" w:cs="Arial"/>
              </w:rPr>
              <w:t>0</w:t>
            </w: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ConsPlusNormal"/>
              <w:snapToGrid w:val="0"/>
              <w:ind w:firstLine="0"/>
              <w:rPr>
                <w:sz w:val="24"/>
                <w:szCs w:val="24"/>
                <w:highlight w:val="yellow"/>
              </w:rPr>
            </w:pPr>
            <w:r w:rsidRPr="00F6256D">
              <w:rPr>
                <w:bCs/>
                <w:color w:val="000001"/>
                <w:sz w:val="24"/>
                <w:szCs w:val="24"/>
              </w:rPr>
              <w:t>Основное мероприятие 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widowControl w:val="0"/>
              <w:autoSpaceDE w:val="0"/>
              <w:snapToGrid w:val="0"/>
              <w:rPr>
                <w:rFonts w:ascii="Arial" w:hAnsi="Arial" w:cs="Arial"/>
                <w:highlight w:val="yellow"/>
              </w:rPr>
            </w:pPr>
            <w:r w:rsidRPr="00F6256D">
              <w:rPr>
                <w:rFonts w:ascii="Arial" w:hAnsi="Arial" w:cs="Arial"/>
              </w:rPr>
              <w:t xml:space="preserve">Усиление  антитеррористической защищенности социальных объектов Гагинского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ED64D2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111D9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2B58E3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2B58E3" w:rsidP="008013CE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8013CE" w:rsidRPr="00F6256D">
              <w:rPr>
                <w:rFonts w:ascii="Arial" w:hAnsi="Arial" w:cs="Arial"/>
              </w:rPr>
              <w:t>0</w:t>
            </w: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C60418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</w:rPr>
              <w:t>Мероприятие</w:t>
            </w:r>
            <w:r w:rsidRPr="00F6256D">
              <w:rPr>
                <w:rFonts w:ascii="Arial" w:hAnsi="Arial" w:cs="Arial"/>
                <w:noProof/>
              </w:rPr>
              <w:t xml:space="preserve"> </w:t>
            </w:r>
            <w:r w:rsidRPr="00F6256D">
              <w:rPr>
                <w:rFonts w:ascii="Arial" w:hAnsi="Arial" w:cs="Arial"/>
                <w:bCs/>
              </w:rPr>
              <w:t>2.1.1</w:t>
            </w:r>
            <w:r w:rsidRPr="00F6256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242CB3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noProof/>
              </w:rPr>
              <w:t>Приобритение и установка системы видеонаблюдения</w:t>
            </w:r>
            <w:r w:rsidR="00FD35BA" w:rsidRPr="00F6256D">
              <w:rPr>
                <w:rFonts w:ascii="Arial" w:hAnsi="Arial" w:cs="Arial"/>
                <w:noProof/>
              </w:rPr>
              <w:t>, усиление антитеррористической за</w:t>
            </w:r>
            <w:r w:rsidR="00422D3D" w:rsidRPr="00F6256D">
              <w:rPr>
                <w:rFonts w:ascii="Arial" w:hAnsi="Arial" w:cs="Arial"/>
                <w:noProof/>
              </w:rPr>
              <w:t>щищенности</w:t>
            </w:r>
            <w:r w:rsidRPr="00F6256D">
              <w:rPr>
                <w:rFonts w:ascii="Arial" w:hAnsi="Arial" w:cs="Arial"/>
                <w:noProof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2B58E3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111D9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C60418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2.1.2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noProof/>
              </w:rPr>
              <w:t>Устройство ограждения территории ярмарки выходного дня от проезжой части по ул. Энергетиков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F179C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F179C8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2.1.3</w:t>
            </w:r>
          </w:p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DB56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Комплексные обследования</w:t>
            </w:r>
          </w:p>
          <w:p w:rsidR="009327D7" w:rsidRPr="00F6256D" w:rsidRDefault="009327D7" w:rsidP="00DB56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антитеррористической защищенности</w:t>
            </w:r>
          </w:p>
          <w:p w:rsidR="009327D7" w:rsidRPr="00F6256D" w:rsidRDefault="009327D7" w:rsidP="00DB56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объектов с массовым пребыванием людей,</w:t>
            </w:r>
          </w:p>
          <w:p w:rsidR="009327D7" w:rsidRPr="00F6256D" w:rsidRDefault="009327D7" w:rsidP="00DB5671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</w:rPr>
              <w:t>объектов жизнеобеспечения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/>
                <w:bCs/>
              </w:rPr>
              <w:t xml:space="preserve"> </w:t>
            </w:r>
            <w:r w:rsidRPr="00F6256D">
              <w:rPr>
                <w:rFonts w:ascii="Arial" w:hAnsi="Arial" w:cs="Arial"/>
                <w:bCs/>
              </w:rPr>
              <w:t>Мероприятие 2.1.4</w:t>
            </w:r>
          </w:p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8E213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Проведение цикла лекций и бесед в</w:t>
            </w:r>
          </w:p>
          <w:p w:rsidR="009327D7" w:rsidRPr="00F6256D" w:rsidRDefault="009327D7" w:rsidP="008E213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образовательных учреждениях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</w:t>
            </w:r>
          </w:p>
          <w:p w:rsidR="009327D7" w:rsidRPr="00F6256D" w:rsidRDefault="009327D7" w:rsidP="008E213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направленных на </w:t>
            </w:r>
            <w:r w:rsidRPr="00F6256D">
              <w:rPr>
                <w:rFonts w:ascii="Arial" w:hAnsi="Arial" w:cs="Arial"/>
              </w:rPr>
              <w:lastRenderedPageBreak/>
              <w:t>профилактику проявлений</w:t>
            </w:r>
          </w:p>
          <w:p w:rsidR="009327D7" w:rsidRPr="00F6256D" w:rsidRDefault="009327D7" w:rsidP="008E2134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</w:rPr>
              <w:t>терроризма и экстремизма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Антитеррористическая комиссия Гагинского муниципальн</w:t>
            </w:r>
            <w:r w:rsidRPr="00F6256D">
              <w:rPr>
                <w:rFonts w:ascii="Arial" w:hAnsi="Arial" w:cs="Arial"/>
              </w:rPr>
              <w:lastRenderedPageBreak/>
              <w:t xml:space="preserve">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lastRenderedPageBreak/>
              <w:t>Мероприятие 2.1.5</w:t>
            </w:r>
          </w:p>
          <w:p w:rsidR="009327D7" w:rsidRPr="00F6256D" w:rsidRDefault="009327D7" w:rsidP="00E66E66">
            <w:pPr>
              <w:pStyle w:val="a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D33D9B" w:rsidP="008E2134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</w:rPr>
              <w:t>Противодействие распространению украинскими радикальными структурами идеологии терроризма и неонацизма и профилактический охват контингентов лиц, подверженных ее влиянию, а также граждан, прибывающих с территорий  Донецкой Народной Республики, Луганской Народной Республики, Запорожской и Херсонской областей, находящихся в пунктах временного размещения беженцев и оставшихся на постоянное проживание в Нижегородской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2.1.6</w:t>
            </w:r>
          </w:p>
          <w:p w:rsidR="009327D7" w:rsidRPr="00F6256D" w:rsidRDefault="009327D7" w:rsidP="00E66E66">
            <w:pPr>
              <w:pStyle w:val="a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3213E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</w:rPr>
              <w:t>Организация  деятельности  по  противодействию  идеологии  терроризма  в СМИ и сети «Интернет», в том числе освещение деятельности АТК Гагинского муниципального округа, проведение мероприятия по подготовке и распространению антитеррористического контента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2.1.7</w:t>
            </w:r>
          </w:p>
          <w:p w:rsidR="009327D7" w:rsidRPr="00F6256D" w:rsidRDefault="009327D7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B244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Рассмотрение вопросов</w:t>
            </w:r>
          </w:p>
          <w:p w:rsidR="009327D7" w:rsidRPr="00F6256D" w:rsidRDefault="009327D7" w:rsidP="00B244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антитеррористической защиты населения и</w:t>
            </w:r>
          </w:p>
          <w:p w:rsidR="009327D7" w:rsidRPr="00F6256D" w:rsidRDefault="009327D7" w:rsidP="00B244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объектов на заседаниях</w:t>
            </w:r>
          </w:p>
          <w:p w:rsidR="009327D7" w:rsidRPr="00F6256D" w:rsidRDefault="009327D7" w:rsidP="00B244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антитеррористической комиссии</w:t>
            </w:r>
          </w:p>
          <w:p w:rsidR="009327D7" w:rsidRPr="00F6256D" w:rsidRDefault="009327D7" w:rsidP="00B244FE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</w:rPr>
              <w:lastRenderedPageBreak/>
              <w:t xml:space="preserve">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lastRenderedPageBreak/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EE688E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688E" w:rsidRPr="00F6256D" w:rsidRDefault="00EE688E" w:rsidP="00EE688E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lastRenderedPageBreak/>
              <w:t>Мероприятие 2.1.8</w:t>
            </w:r>
          </w:p>
          <w:p w:rsidR="00EE688E" w:rsidRPr="00F6256D" w:rsidRDefault="00EE688E" w:rsidP="00E66E66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688E" w:rsidRPr="00F6256D" w:rsidRDefault="00D33D9B" w:rsidP="00D33D9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Мероприятие по АТЗ объектов транспорта и транспортной инфраструктуры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88E" w:rsidRPr="00F6256D" w:rsidRDefault="00EE688E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Антитеррористическая комиссия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88E" w:rsidRPr="00F6256D" w:rsidRDefault="00EE688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88E" w:rsidRPr="00F6256D" w:rsidRDefault="00EE688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88E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88E" w:rsidRPr="00F6256D" w:rsidRDefault="00EE688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88E" w:rsidRPr="00F6256D" w:rsidRDefault="00EE688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88E" w:rsidRPr="00F6256D" w:rsidRDefault="008013CE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9327D7" w:rsidRPr="00F6256D" w:rsidTr="00C238AF">
        <w:trPr>
          <w:trHeight w:val="289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6256D">
              <w:rPr>
                <w:rFonts w:ascii="Arial" w:hAnsi="Arial" w:cs="Arial"/>
                <w:b/>
                <w:bCs/>
              </w:rPr>
              <w:t>Подпрограмма 3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noProof/>
              </w:rPr>
            </w:pPr>
            <w:r w:rsidRPr="00F6256D">
              <w:rPr>
                <w:rFonts w:ascii="Arial" w:hAnsi="Arial" w:cs="Arial"/>
                <w:b/>
                <w:noProof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Всего,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726A79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  <w:r w:rsidR="00310498" w:rsidRPr="00F6256D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310498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</w:rPr>
              <w:t>315</w:t>
            </w:r>
          </w:p>
        </w:tc>
      </w:tr>
      <w:tr w:rsidR="009327D7" w:rsidRPr="00F6256D" w:rsidTr="00C238AF">
        <w:trPr>
          <w:trHeight w:val="375"/>
          <w:jc w:val="center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726A79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  <w:r w:rsidR="00310498" w:rsidRPr="00F6256D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993AC9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</w:rPr>
              <w:t>315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Основное мероприятие 3.1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noProof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31049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4604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4604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</w:t>
            </w:r>
            <w:r w:rsidR="009327D7"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460490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</w:t>
            </w:r>
            <w:r w:rsidR="009327D7"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460490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993AC9" w:rsidRPr="00F6256D">
              <w:rPr>
                <w:rFonts w:ascii="Arial" w:hAnsi="Arial" w:cs="Arial"/>
              </w:rPr>
              <w:t>65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3.1.1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</w:rPr>
              <w:t>Развитие системы профилактики правонарушений среди несовершеннолетних, семей находящихс</w:t>
            </w:r>
            <w:r w:rsidR="008F0642" w:rsidRPr="00F6256D">
              <w:rPr>
                <w:rFonts w:ascii="Arial" w:hAnsi="Arial" w:cs="Arial"/>
              </w:rPr>
              <w:t>я в социально опасном положении</w:t>
            </w:r>
            <w:r w:rsidRPr="00F6256D">
              <w:rPr>
                <w:rFonts w:ascii="Arial" w:hAnsi="Arial" w:cs="Arial"/>
              </w:rPr>
              <w:t>, пропаганда здорового образа жизни, духовных и семейных ценностей, патриотического отношения к родине (Проведение спортивных мероприятий, участие в  конкурсах, экс</w:t>
            </w:r>
            <w:r w:rsidR="008F0642" w:rsidRPr="00F6256D">
              <w:rPr>
                <w:rFonts w:ascii="Arial" w:hAnsi="Arial" w:cs="Arial"/>
              </w:rPr>
              <w:t>курсии, и другие тематические встречи</w:t>
            </w:r>
            <w:r w:rsidRPr="00F6256D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310498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310498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165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3.1.2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460490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Проведение заседания комиссии для организации взаимодействия территориальных органов, федеральных органов исполнительной власти и органов местного самоуправления по профилактике </w:t>
            </w:r>
            <w:r w:rsidRPr="00F6256D">
              <w:rPr>
                <w:rFonts w:ascii="Arial" w:hAnsi="Arial" w:cs="Arial"/>
              </w:rPr>
              <w:lastRenderedPageBreak/>
              <w:t>терроризма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color w:val="auto"/>
              </w:rPr>
              <w:lastRenderedPageBreak/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0,0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0,0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lastRenderedPageBreak/>
              <w:t>Основное мероприятие 3.2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color w:val="000000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726A79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726A79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3.2.1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Оплата труда членов ДНД Гагинского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726A79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2B58E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90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3.2.2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noProof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Материально-техническое обеспечение деятельности ДНД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Антитеррористическая комиссия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726A79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60</w:t>
            </w:r>
          </w:p>
        </w:tc>
      </w:tr>
      <w:tr w:rsidR="00F179C8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79C8" w:rsidRPr="00F6256D" w:rsidRDefault="00F179C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6256D">
              <w:rPr>
                <w:rFonts w:ascii="Arial" w:hAnsi="Arial" w:cs="Arial"/>
                <w:b/>
                <w:bCs/>
              </w:rPr>
              <w:t xml:space="preserve">Подпрограмма 4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79C8" w:rsidRPr="00F6256D" w:rsidRDefault="00F179C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/>
                <w:bCs/>
                <w:color w:val="000001"/>
              </w:rPr>
            </w:pPr>
            <w:r w:rsidRPr="00F6256D">
              <w:rPr>
                <w:rFonts w:ascii="Arial" w:hAnsi="Arial" w:cs="Arial"/>
                <w:b/>
                <w:bCs/>
              </w:rPr>
              <w:t>Повышение безопасности дорожного движения в Гагинском муниципальном округе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Комиссия по безопасности дорожного движения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111D9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2B58E3" w:rsidP="00726A79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21521E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225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9C8" w:rsidRPr="00F6256D" w:rsidRDefault="0021521E" w:rsidP="00602BB3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482,9</w:t>
            </w:r>
          </w:p>
        </w:tc>
      </w:tr>
      <w:tr w:rsidR="00F179C8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79C8" w:rsidRPr="00F6256D" w:rsidRDefault="00F179C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Основное мероприятие 4.1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79C8" w:rsidRPr="00F6256D" w:rsidRDefault="00F179C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Комиссия по безопасности дорожного движения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111D9D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2B58E3" w:rsidP="00726A79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21521E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  <w:r w:rsidR="009B2198" w:rsidRPr="00F6256D">
              <w:rPr>
                <w:rFonts w:ascii="Arial" w:hAnsi="Arial" w:cs="Arial"/>
              </w:rPr>
              <w:t>2</w:t>
            </w:r>
            <w:r w:rsidRPr="00F6256D">
              <w:rPr>
                <w:rFonts w:ascii="Arial" w:hAnsi="Arial" w:cs="Arial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CA4A75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</w:t>
            </w:r>
            <w:r w:rsidR="009B2198" w:rsidRPr="00F6256D">
              <w:rPr>
                <w:rFonts w:ascii="Arial" w:hAnsi="Arial" w:cs="Arial"/>
              </w:rPr>
              <w:t>2</w:t>
            </w:r>
            <w:r w:rsidRPr="00F6256D">
              <w:rPr>
                <w:rFonts w:ascii="Arial" w:hAnsi="Arial" w:cs="Arial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9C8" w:rsidRPr="00F6256D" w:rsidRDefault="0021521E" w:rsidP="00CA4A75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482,9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4.1.1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2420AE">
            <w:pPr>
              <w:pStyle w:val="a7"/>
              <w:spacing w:line="276" w:lineRule="auto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Предупреждение опасного поведения детей и подростков на дорогах</w:t>
            </w:r>
          </w:p>
          <w:p w:rsidR="009327D7" w:rsidRPr="00F6256D" w:rsidRDefault="009327D7" w:rsidP="002420AE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(Изготовление тематически</w:t>
            </w:r>
            <w:r w:rsidR="0091242C" w:rsidRPr="00F6256D">
              <w:rPr>
                <w:rFonts w:ascii="Arial" w:hAnsi="Arial" w:cs="Arial"/>
                <w:bCs/>
                <w:color w:val="000001"/>
              </w:rPr>
              <w:t>х печатных материалов, листовок</w:t>
            </w:r>
            <w:r w:rsidR="008F0642" w:rsidRPr="00F6256D">
              <w:rPr>
                <w:rFonts w:ascii="Arial" w:hAnsi="Arial" w:cs="Arial"/>
                <w:bCs/>
                <w:color w:val="000001"/>
              </w:rPr>
              <w:t>, баннеров, п</w:t>
            </w:r>
            <w:r w:rsidRPr="00F6256D">
              <w:rPr>
                <w:rFonts w:ascii="Arial" w:hAnsi="Arial" w:cs="Arial"/>
                <w:bCs/>
                <w:color w:val="000001"/>
              </w:rPr>
              <w:t>риобретение световозвращающих элементов)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Комиссия по безопасности дорожного движения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111D9D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8013CE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25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8013CE" w:rsidP="00111D9D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83,1</w:t>
            </w:r>
          </w:p>
        </w:tc>
      </w:tr>
      <w:tr w:rsidR="009327D7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Мероприятие 4.1.2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27D7" w:rsidRPr="00F6256D" w:rsidRDefault="009327D7" w:rsidP="007B62BF">
            <w:pPr>
              <w:pStyle w:val="a7"/>
              <w:spacing w:line="276" w:lineRule="auto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Проведение заседания комиссии  в области обеспечения </w:t>
            </w:r>
            <w:r w:rsidRPr="00F6256D">
              <w:rPr>
                <w:rFonts w:ascii="Arial" w:hAnsi="Arial" w:cs="Arial"/>
                <w:bCs/>
                <w:color w:val="000001"/>
              </w:rPr>
              <w:lastRenderedPageBreak/>
              <w:t xml:space="preserve">безопасности дорожного движения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lastRenderedPageBreak/>
              <w:t xml:space="preserve">Комиссия по безопасности дорожного движения </w:t>
            </w:r>
            <w:r w:rsidRPr="00F6256D">
              <w:rPr>
                <w:rFonts w:ascii="Arial" w:hAnsi="Arial" w:cs="Arial"/>
                <w:color w:val="auto"/>
              </w:rPr>
              <w:lastRenderedPageBreak/>
              <w:t xml:space="preserve">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7D7" w:rsidRPr="00F6256D" w:rsidRDefault="009327D7" w:rsidP="00602BB3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</w:tr>
      <w:tr w:rsidR="00F179C8" w:rsidRPr="00F6256D" w:rsidTr="00C238A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lastRenderedPageBreak/>
              <w:t>Мероприятие 4.1.3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1F5B7D">
            <w:pPr>
              <w:pStyle w:val="a7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256D">
              <w:rPr>
                <w:rFonts w:ascii="Arial" w:hAnsi="Arial" w:cs="Arial"/>
                <w:bCs/>
              </w:rPr>
              <w:t>Безопасность дорожного движения в рамках АПК «Безопасный город»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>Комиссия по безопасности дорожного движения Гагинского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111D9D" w:rsidP="00602BB3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726A79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8013CE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200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9C8" w:rsidRPr="00F6256D" w:rsidRDefault="00F179C8" w:rsidP="00F179C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9C8" w:rsidRPr="00F6256D" w:rsidRDefault="008013CE" w:rsidP="00111D9D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</w:t>
            </w:r>
            <w:r w:rsidR="00111D9D" w:rsidRPr="00F6256D">
              <w:rPr>
                <w:rFonts w:ascii="Arial" w:hAnsi="Arial" w:cs="Arial"/>
              </w:rPr>
              <w:t>00</w:t>
            </w:r>
          </w:p>
        </w:tc>
      </w:tr>
    </w:tbl>
    <w:p w:rsidR="00E9331D" w:rsidRPr="00F6256D" w:rsidRDefault="00E9331D" w:rsidP="00E9331D">
      <w:pPr>
        <w:pStyle w:val="FORMATTEXT"/>
        <w:jc w:val="both"/>
        <w:rPr>
          <w:rFonts w:ascii="Arial" w:hAnsi="Arial" w:cs="Arial"/>
        </w:rPr>
      </w:pPr>
    </w:p>
    <w:p w:rsidR="008C2758" w:rsidRPr="00F6256D" w:rsidRDefault="008C2758" w:rsidP="00E9331D">
      <w:pPr>
        <w:pStyle w:val="FORMATTEXT"/>
        <w:jc w:val="both"/>
        <w:rPr>
          <w:rFonts w:ascii="Arial" w:hAnsi="Arial" w:cs="Arial"/>
        </w:rPr>
      </w:pPr>
    </w:p>
    <w:p w:rsidR="008950DC" w:rsidRPr="00F6256D" w:rsidRDefault="008950DC" w:rsidP="008C2758">
      <w:pPr>
        <w:pStyle w:val="FORMATTEXT"/>
        <w:jc w:val="center"/>
        <w:rPr>
          <w:rFonts w:ascii="Arial" w:hAnsi="Arial" w:cs="Arial"/>
        </w:rPr>
      </w:pPr>
    </w:p>
    <w:p w:rsidR="008C2758" w:rsidRPr="00F6256D" w:rsidRDefault="008C2758" w:rsidP="008C2758">
      <w:pPr>
        <w:pStyle w:val="FORMATTEXT"/>
        <w:jc w:val="center"/>
        <w:rPr>
          <w:rFonts w:ascii="Arial" w:hAnsi="Arial" w:cs="Arial"/>
        </w:rPr>
      </w:pPr>
      <w:r w:rsidRPr="00F6256D">
        <w:rPr>
          <w:rFonts w:ascii="Arial" w:hAnsi="Arial" w:cs="Arial"/>
        </w:rPr>
        <w:t>Таблица 4 Прогнозная оценка расходов на реализацию муниципальной программы за счет всех источников</w:t>
      </w:r>
    </w:p>
    <w:p w:rsidR="001B780E" w:rsidRPr="00F6256D" w:rsidRDefault="001B780E" w:rsidP="008C2758">
      <w:pPr>
        <w:pStyle w:val="FORMATTEXT"/>
        <w:rPr>
          <w:rFonts w:ascii="Arial" w:hAnsi="Arial" w:cs="Arial"/>
          <w:bCs/>
        </w:rPr>
      </w:pPr>
    </w:p>
    <w:tbl>
      <w:tblPr>
        <w:tblW w:w="10206" w:type="dxa"/>
        <w:jc w:val="center"/>
        <w:tblLook w:val="04A0"/>
      </w:tblPr>
      <w:tblGrid>
        <w:gridCol w:w="2753"/>
        <w:gridCol w:w="2125"/>
        <w:gridCol w:w="992"/>
        <w:gridCol w:w="1084"/>
        <w:gridCol w:w="1084"/>
        <w:gridCol w:w="1084"/>
        <w:gridCol w:w="1084"/>
      </w:tblGrid>
      <w:tr w:rsidR="00A01DE8" w:rsidRPr="00F6256D" w:rsidTr="004C52B2">
        <w:trPr>
          <w:trHeight w:val="384"/>
          <w:jc w:val="center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     Статус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</w:tc>
        <w:tc>
          <w:tcPr>
            <w:tcW w:w="519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DE8" w:rsidRPr="00F6256D" w:rsidRDefault="00A01DE8" w:rsidP="00A01DE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Оценка расходов (тыс. руб.), годы</w:t>
            </w:r>
          </w:p>
        </w:tc>
      </w:tr>
      <w:tr w:rsidR="00A01DE8" w:rsidRPr="00F6256D" w:rsidTr="004C52B2">
        <w:trPr>
          <w:trHeight w:val="300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 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2025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2026</w:t>
            </w:r>
          </w:p>
        </w:tc>
      </w:tr>
      <w:tr w:rsidR="00A01DE8" w:rsidRPr="00F6256D" w:rsidTr="004C52B2">
        <w:trPr>
          <w:trHeight w:val="315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7</w:t>
            </w:r>
          </w:p>
        </w:tc>
      </w:tr>
      <w:tr w:rsidR="00A01DE8" w:rsidRPr="00F6256D" w:rsidTr="004C52B2">
        <w:trPr>
          <w:trHeight w:val="375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6256D">
              <w:rPr>
                <w:rFonts w:ascii="Arial" w:hAnsi="Arial" w:cs="Arial"/>
                <w:b/>
                <w:bCs/>
                <w:color w:val="000000"/>
              </w:rPr>
              <w:t>Муниципальная программа  "Обеспечение безопасности жизнедеятельности населения в Гагинском муниципальном округе Нижегородской области"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 Всего,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5257,8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34401,0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40419,7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52301,7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44270,8</w:t>
            </w:r>
          </w:p>
        </w:tc>
      </w:tr>
      <w:tr w:rsidR="00A01DE8" w:rsidRPr="00F6256D" w:rsidTr="004C52B2">
        <w:trPr>
          <w:trHeight w:val="361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5257,8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33898,8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39250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52301,7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44270,8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502,2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1501E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1169,7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федерального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390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Подпрограмма 1 Защита населения и территории от ЧС природного и техногенного характера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Всего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5177,8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34347,9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40364,9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51946,7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43915,8</w:t>
            </w:r>
          </w:p>
        </w:tc>
      </w:tr>
      <w:tr w:rsidR="00A01DE8" w:rsidRPr="00F6256D" w:rsidTr="004C52B2">
        <w:trPr>
          <w:trHeight w:val="493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5177,8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33845,7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39195,2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51946,7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43915,8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502,2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1501E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1169,7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федерального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224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Основное мероприятие 1.1 </w:t>
            </w:r>
            <w:r w:rsidRPr="00F6256D">
              <w:rPr>
                <w:rFonts w:ascii="Arial" w:hAnsi="Arial" w:cs="Arial"/>
                <w:color w:val="000001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Всего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4877,4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5681,5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6941E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6150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7370,1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6877,9</w:t>
            </w:r>
          </w:p>
        </w:tc>
      </w:tr>
      <w:tr w:rsidR="00A01DE8" w:rsidRPr="00F6256D" w:rsidTr="004C52B2">
        <w:trPr>
          <w:trHeight w:val="411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4877,4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5681,5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6941E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6150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7370,1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6877,9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75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федерального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354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Основное мероприятие 1.2 Техническое обслуживание, совершенствование и </w:t>
            </w:r>
            <w:r w:rsidRPr="00F6256D">
              <w:rPr>
                <w:rFonts w:ascii="Arial" w:hAnsi="Arial" w:cs="Arial"/>
                <w:color w:val="000000"/>
              </w:rPr>
              <w:lastRenderedPageBreak/>
              <w:t>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lastRenderedPageBreak/>
              <w:t xml:space="preserve">Всего, в т.ч.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300,4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456,7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4C52B2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588,3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2374,2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295</w:t>
            </w:r>
          </w:p>
        </w:tc>
      </w:tr>
      <w:tr w:rsidR="00A01DE8" w:rsidRPr="00F6256D" w:rsidTr="004C52B2">
        <w:trPr>
          <w:trHeight w:val="534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местного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300,4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A0F32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456,7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4C52B2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588,3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2374,2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295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279"/>
          <w:jc w:val="center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Основное мероприятие 1.3</w:t>
            </w:r>
            <w:r w:rsidRPr="00F6256D">
              <w:rPr>
                <w:rFonts w:ascii="Arial" w:hAnsi="Arial" w:cs="Arial"/>
                <w:color w:val="000000"/>
              </w:rPr>
              <w:t xml:space="preserve"> Обеспечение пожарной безопасности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Всего, в т.ч.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1501E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27947,2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33433,8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41902,4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36442,9</w:t>
            </w:r>
          </w:p>
        </w:tc>
      </w:tr>
      <w:tr w:rsidR="00A01DE8" w:rsidRPr="00F6256D" w:rsidTr="004C52B2">
        <w:trPr>
          <w:trHeight w:val="414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местного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1501E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27445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32264,1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2496D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41902,4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33624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36282,9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502,2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1501E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1169,7</w:t>
            </w:r>
            <w:r w:rsidR="00A01DE8"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01DE8" w:rsidRPr="00F6256D" w:rsidTr="004C52B2">
        <w:trPr>
          <w:trHeight w:val="315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1"/>
              </w:rPr>
            </w:pPr>
            <w:r w:rsidRPr="00F6256D">
              <w:rPr>
                <w:rFonts w:ascii="Arial" w:hAnsi="Arial" w:cs="Arial"/>
                <w:color w:val="000001"/>
              </w:rPr>
              <w:t>Основное мероприятие 1.4  Обеспечение мероприятий в области гражданской обороны и чрезвычайных ситуаций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Всего, в т.ч.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262,5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192,8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01DE8" w:rsidRPr="00F6256D" w:rsidTr="004C52B2">
        <w:trPr>
          <w:trHeight w:val="433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местного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262,5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192,8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01DE8" w:rsidRPr="00F6256D" w:rsidTr="004C52B2">
        <w:trPr>
          <w:trHeight w:val="345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Подпрограмма 2 Профилактика терроризма и экстремизма в Гагинском муниципальном округе Нижегородской области» 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Всего, в т.ч.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1501EE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A01DE8" w:rsidRPr="00F6256D" w:rsidTr="004C52B2">
        <w:trPr>
          <w:trHeight w:val="533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местного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федерального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250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Основное мероприятие 2.1 Усиление  антитеррористической защищенности социальных объектов Гагинского округа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Всего,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A01DE8" w:rsidRPr="00F6256D" w:rsidTr="004C52B2">
        <w:trPr>
          <w:trHeight w:val="511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330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Подпрограмма 3 Обеспечение общественного порядка и </w:t>
            </w:r>
            <w:r w:rsidRPr="00F6256D">
              <w:rPr>
                <w:rFonts w:ascii="Arial" w:hAnsi="Arial" w:cs="Arial"/>
                <w:color w:val="000000"/>
              </w:rPr>
              <w:lastRenderedPageBreak/>
              <w:t>противодействие преступности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lastRenderedPageBreak/>
              <w:t>Всего,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</w:t>
            </w:r>
            <w:r w:rsidR="00A01DE8"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A01DE8" w:rsidRPr="00F6256D" w:rsidTr="004C52B2">
        <w:trPr>
          <w:trHeight w:val="44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</w:t>
            </w:r>
            <w:r w:rsidR="00A01DE8"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194"/>
          <w:jc w:val="center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Основное мероприятие 3.1. Обеспечение общественного порядка и противодействие преступности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Всего,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A01DE8" w:rsidRPr="00F6256D" w:rsidTr="004C52B2">
        <w:trPr>
          <w:trHeight w:val="369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A01DE8" w:rsidRPr="00F6256D" w:rsidTr="004C52B2">
        <w:trPr>
          <w:trHeight w:val="689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375"/>
          <w:jc w:val="center"/>
        </w:trPr>
        <w:tc>
          <w:tcPr>
            <w:tcW w:w="23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Основное мероприятие 3.2 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Всего,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A01DE8" w:rsidRPr="00F6256D" w:rsidTr="004C52B2">
        <w:trPr>
          <w:trHeight w:val="50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6F3491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03"/>
          <w:jc w:val="center"/>
        </w:trPr>
        <w:tc>
          <w:tcPr>
            <w:tcW w:w="2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федеральный бюджет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285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Подпрограмма 4 Повышение безопасности дорожного движения в Гагинском муниципальном округе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Всего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24,8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</w:tr>
      <w:tr w:rsidR="00A01DE8" w:rsidRPr="00F6256D" w:rsidTr="004C52B2">
        <w:trPr>
          <w:trHeight w:val="421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местного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24,8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федеральный бюджет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196"/>
          <w:jc w:val="center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F6256D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Основное мероприятие 4.1 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Всего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24,8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</w:tr>
      <w:tr w:rsidR="00A01DE8" w:rsidRPr="00F6256D" w:rsidTr="004C52B2">
        <w:trPr>
          <w:trHeight w:val="398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расходы местного бюджета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4A2B0B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24,8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225</w:t>
            </w:r>
          </w:p>
        </w:tc>
      </w:tr>
      <w:tr w:rsidR="00A01DE8" w:rsidRPr="00F6256D" w:rsidTr="004C52B2">
        <w:trPr>
          <w:trHeight w:val="720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01DE8" w:rsidRPr="00F6256D" w:rsidTr="004C52B2">
        <w:trPr>
          <w:trHeight w:val="480"/>
          <w:jc w:val="center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DE8" w:rsidRPr="00F6256D" w:rsidRDefault="00A01DE8" w:rsidP="001B780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both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 xml:space="preserve">федеральный бюджет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DE8" w:rsidRPr="00F6256D" w:rsidRDefault="00A01DE8" w:rsidP="001B780E">
            <w:pPr>
              <w:jc w:val="center"/>
              <w:rPr>
                <w:rFonts w:ascii="Arial" w:hAnsi="Arial" w:cs="Arial"/>
                <w:color w:val="000000"/>
              </w:rPr>
            </w:pPr>
            <w:r w:rsidRPr="00F6256D">
              <w:rPr>
                <w:rFonts w:ascii="Arial" w:hAnsi="Arial" w:cs="Arial"/>
                <w:color w:val="000000"/>
              </w:rPr>
              <w:t>0</w:t>
            </w:r>
          </w:p>
        </w:tc>
      </w:tr>
    </w:tbl>
    <w:p w:rsidR="001B780E" w:rsidRPr="00F6256D" w:rsidRDefault="001B780E" w:rsidP="0091242C">
      <w:pPr>
        <w:pStyle w:val="FORMATTEXT"/>
        <w:jc w:val="center"/>
        <w:rPr>
          <w:rFonts w:ascii="Arial" w:hAnsi="Arial" w:cs="Arial"/>
          <w:bCs/>
        </w:rPr>
      </w:pPr>
    </w:p>
    <w:p w:rsidR="00E9331D" w:rsidRPr="00F6256D" w:rsidRDefault="00E9331D" w:rsidP="008121F6">
      <w:pPr>
        <w:pStyle w:val="FORMATTEXT"/>
        <w:rPr>
          <w:rFonts w:ascii="Arial" w:hAnsi="Arial" w:cs="Arial"/>
          <w:b/>
          <w:bCs/>
        </w:rPr>
      </w:pP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2.7 Меры правового регулирования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  <w:bCs/>
        </w:rPr>
      </w:pPr>
      <w:r w:rsidRPr="00F6256D">
        <w:rPr>
          <w:rFonts w:ascii="Arial" w:hAnsi="Arial" w:cs="Arial"/>
          <w:bCs/>
        </w:rPr>
        <w:t xml:space="preserve">     Утверждение нормативных правовых актов Гагинского муниципального </w:t>
      </w:r>
      <w:r w:rsidR="009F3B7F" w:rsidRPr="00F6256D">
        <w:rPr>
          <w:rFonts w:ascii="Arial" w:hAnsi="Arial" w:cs="Arial"/>
          <w:bCs/>
        </w:rPr>
        <w:t>округа</w:t>
      </w:r>
      <w:r w:rsidRPr="00F6256D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lastRenderedPageBreak/>
        <w:t>2.8. Анализ рисков реализации муниципальной программы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Риски реализации муниципальной программы: 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1. Обстоятельства непреодолимой силы - пожары, стихийные бедствия, террористические акты, природные катаклизмы, техногенные катастрофы. 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2. Финансовые риски: 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 ограниченное финансирование, не позволяющее решить комплекс проблем и снижающее эффективность программных мероприятий; 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 неравномерное выделение средств в течение года; 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 замедление экономического роста в стране в целом и Гагинском </w:t>
      </w:r>
      <w:r w:rsidR="009F3B7F" w:rsidRPr="00F6256D">
        <w:rPr>
          <w:rFonts w:ascii="Arial" w:hAnsi="Arial" w:cs="Arial"/>
        </w:rPr>
        <w:t>округе</w:t>
      </w:r>
      <w:r w:rsidRPr="00F6256D">
        <w:rPr>
          <w:rFonts w:ascii="Arial" w:hAnsi="Arial" w:cs="Arial"/>
        </w:rPr>
        <w:t xml:space="preserve"> Нижегородской области в частности. 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Своевременная корректировка муниципальной программы позволяет снизить риски реализации программы.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 </w:t>
      </w:r>
    </w:p>
    <w:p w:rsidR="00E9331D" w:rsidRPr="00F6256D" w:rsidRDefault="00E9331D" w:rsidP="00E9331D">
      <w:pPr>
        <w:pStyle w:val="FORMATTEXT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</w:rPr>
        <w:t>     </w:t>
      </w:r>
      <w:r w:rsidRPr="00F6256D">
        <w:rPr>
          <w:rFonts w:ascii="Arial" w:hAnsi="Arial" w:cs="Arial"/>
          <w:b/>
          <w:bCs/>
        </w:rPr>
        <w:t>3. Подпрограммы муниципальной программы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auto"/>
        </w:rPr>
      </w:pPr>
      <w:r w:rsidRPr="00F6256D">
        <w:rPr>
          <w:rFonts w:ascii="Arial" w:hAnsi="Arial" w:cs="Arial"/>
          <w:b/>
          <w:bCs/>
          <w:color w:val="000001"/>
        </w:rPr>
        <w:t xml:space="preserve">3.1 Подпрограмма 1  "Защита населения и территории от ЧС природного и техногенного характера в Гагинском муниципальном </w:t>
      </w:r>
      <w:r w:rsidR="009F3B7F" w:rsidRPr="00F6256D">
        <w:rPr>
          <w:rFonts w:ascii="Arial" w:hAnsi="Arial" w:cs="Arial"/>
          <w:b/>
          <w:bCs/>
          <w:color w:val="000001"/>
        </w:rPr>
        <w:t>округе</w:t>
      </w:r>
      <w:r w:rsidRPr="00F6256D">
        <w:rPr>
          <w:rFonts w:ascii="Arial" w:hAnsi="Arial" w:cs="Arial"/>
          <w:b/>
          <w:bCs/>
          <w:color w:val="000001"/>
        </w:rPr>
        <w:t xml:space="preserve"> Нижегородской области</w:t>
      </w:r>
      <w:r w:rsidRPr="00F6256D">
        <w:rPr>
          <w:rFonts w:ascii="Arial" w:hAnsi="Arial" w:cs="Arial"/>
          <w:b/>
          <w:bCs/>
          <w:color w:val="auto"/>
        </w:rPr>
        <w:t xml:space="preserve">"  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color w:val="auto"/>
        </w:rPr>
      </w:pPr>
      <w:r w:rsidRPr="00F6256D">
        <w:rPr>
          <w:rFonts w:ascii="Arial" w:hAnsi="Arial" w:cs="Arial"/>
          <w:b/>
          <w:color w:val="auto"/>
        </w:rPr>
        <w:t>Паспорт подпрограммы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707"/>
        <w:gridCol w:w="710"/>
        <w:gridCol w:w="1418"/>
        <w:gridCol w:w="1228"/>
        <w:gridCol w:w="1465"/>
        <w:gridCol w:w="3402"/>
      </w:tblGrid>
      <w:tr w:rsidR="00E9331D" w:rsidRPr="00F6256D" w:rsidTr="001F5B7D">
        <w:trPr>
          <w:trHeight w:val="800"/>
          <w:tblCellSpacing w:w="5" w:type="nil"/>
        </w:trPr>
        <w:tc>
          <w:tcPr>
            <w:tcW w:w="21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Заказчик-координатор подпрограммы</w:t>
            </w:r>
          </w:p>
        </w:tc>
        <w:tc>
          <w:tcPr>
            <w:tcW w:w="82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 Сектор ГО и МП Антитеррористическая комиссия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Соисполнители подпрограммы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           Администрации     сельских     поселений Гагинского муниципального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(по  согласованию),  Отделение полиции (дислокация с.Гагино) МО МВД России «Большеболдинский» (далее ОП (дислокация с.</w:t>
            </w:r>
            <w:r w:rsidR="008F0642" w:rsidRPr="00F6256D">
              <w:rPr>
                <w:rFonts w:ascii="Arial" w:hAnsi="Arial" w:cs="Arial"/>
              </w:rPr>
              <w:t>Гагино)   (по   согласованию),</w:t>
            </w:r>
            <w:r w:rsidRPr="00F6256D">
              <w:rPr>
                <w:rFonts w:ascii="Arial" w:hAnsi="Arial" w:cs="Arial"/>
              </w:rPr>
              <w:t xml:space="preserve">  Муниципальное  автономное учреждение  "Издательский Дом  "Гагинские вести"   (далее   - Редакция)  (по   согласованию),   Управление   Федеральной миграционной службы по Нижегородской области в  Гагинском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 xml:space="preserve"> (далее - УФМС) (по согласованию), комиссия по делам несовершеннолетних   и   защите   их   прав    Гагинского муниципального 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 (далее   -   КДН),  Отдел капитального строительства, архитектуры и ЖКХ администрации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</w:t>
            </w:r>
            <w:r w:rsidR="008F0642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Филиал по Гагинскому </w:t>
            </w:r>
            <w:r w:rsidR="00895577" w:rsidRPr="00F6256D">
              <w:rPr>
                <w:rFonts w:ascii="Arial" w:hAnsi="Arial" w:cs="Arial"/>
              </w:rPr>
              <w:t>округу</w:t>
            </w:r>
            <w:r w:rsidRPr="00F6256D">
              <w:rPr>
                <w:rFonts w:ascii="Arial" w:hAnsi="Arial" w:cs="Arial"/>
              </w:rPr>
              <w:t xml:space="preserve"> ФКУ УИИ ГУФСИН России по Нижегородской области (далее УИИ) по согласованию</w:t>
            </w:r>
          </w:p>
          <w:p w:rsidR="00E9331D" w:rsidRPr="00F6256D" w:rsidRDefault="00E9331D" w:rsidP="00FA118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Государственное   бюджетное   учреждение   здравоохранения "Гагинская ЦРБ" (по согласованию) (далее - ЦРБ),  Гагинский отдел народного образования (далее -</w:t>
            </w:r>
            <w:r w:rsidR="008F0642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РОНО)(по согласованию), Гагинский филиал ГОУ СПО ЛСХТ (по согласованию)                              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Цели подпрограммы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обеспечение эффективной подготовки населения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к действиям по защите от чрезвычайных ситуаций мирного и военного времени 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Задачи подпрограммы 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Повышение безопасности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Этапы и сроки         </w:t>
            </w:r>
          </w:p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реализации   подпрограммы     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реализуется в один этап.</w:t>
            </w:r>
          </w:p>
          <w:p w:rsidR="00E9331D" w:rsidRPr="00F6256D" w:rsidRDefault="00E9331D" w:rsidP="003922E7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Срок реализации программы 20</w:t>
            </w:r>
            <w:r w:rsidR="003922E7" w:rsidRPr="00F6256D">
              <w:rPr>
                <w:rFonts w:ascii="Arial" w:hAnsi="Arial" w:cs="Arial"/>
              </w:rPr>
              <w:t>22</w:t>
            </w:r>
            <w:r w:rsidRPr="00F6256D">
              <w:rPr>
                <w:rFonts w:ascii="Arial" w:hAnsi="Arial" w:cs="Arial"/>
              </w:rPr>
              <w:t>-202</w:t>
            </w:r>
            <w:r w:rsidR="003922E7" w:rsidRPr="00F6256D">
              <w:rPr>
                <w:rFonts w:ascii="Arial" w:hAnsi="Arial" w:cs="Arial"/>
              </w:rPr>
              <w:t>6</w:t>
            </w:r>
            <w:r w:rsidRPr="00F6256D">
              <w:rPr>
                <w:rFonts w:ascii="Arial" w:hAnsi="Arial" w:cs="Arial"/>
              </w:rPr>
              <w:t xml:space="preserve"> годы.                                           </w:t>
            </w:r>
          </w:p>
        </w:tc>
      </w:tr>
      <w:tr w:rsidR="00E9331D" w:rsidRPr="00F6256D" w:rsidTr="001F5B7D">
        <w:trPr>
          <w:trHeight w:val="295"/>
          <w:tblCellSpacing w:w="5" w:type="nil"/>
        </w:trPr>
        <w:tc>
          <w:tcPr>
            <w:tcW w:w="1034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91242C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Объемы бюджетных ассигнований подпрограммы за счет средств </w:t>
            </w:r>
            <w:r w:rsidR="0091242C" w:rsidRPr="00F6256D">
              <w:rPr>
                <w:rFonts w:ascii="Arial" w:hAnsi="Arial" w:cs="Arial"/>
              </w:rPr>
              <w:t>местного</w:t>
            </w:r>
            <w:r w:rsidRPr="00F6256D">
              <w:rPr>
                <w:rFonts w:ascii="Arial" w:hAnsi="Arial" w:cs="Arial"/>
              </w:rPr>
              <w:t xml:space="preserve"> бюджета</w:t>
            </w:r>
          </w:p>
        </w:tc>
      </w:tr>
      <w:tr w:rsidR="00E9331D" w:rsidRPr="00F6256D" w:rsidTr="001F5B7D">
        <w:trPr>
          <w:trHeight w:val="412"/>
          <w:tblCellSpacing w:w="5" w:type="nil"/>
        </w:trPr>
        <w:tc>
          <w:tcPr>
            <w:tcW w:w="1034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Объем финансирования по годам (тыс. рублей)</w:t>
            </w:r>
          </w:p>
        </w:tc>
      </w:tr>
      <w:tr w:rsidR="00E84CAB" w:rsidRPr="00F6256D" w:rsidTr="00E84CAB">
        <w:trPr>
          <w:trHeight w:val="600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CAB" w:rsidRPr="00F6256D" w:rsidRDefault="00E84CA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CAB" w:rsidRPr="00F6256D" w:rsidRDefault="00E84CA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CAB" w:rsidRPr="00F6256D" w:rsidRDefault="00E84CA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1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CAB" w:rsidRPr="00F6256D" w:rsidRDefault="00E84CA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1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CAB" w:rsidRPr="00F6256D" w:rsidRDefault="00E84CA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CAB" w:rsidRPr="00F6256D" w:rsidRDefault="00E84CAB" w:rsidP="001F5B7D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 за период реализации программы</w:t>
            </w:r>
          </w:p>
        </w:tc>
      </w:tr>
      <w:tr w:rsidR="00797BA6" w:rsidRPr="00F6256D" w:rsidTr="00E84CAB">
        <w:trPr>
          <w:trHeight w:val="413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BA6" w:rsidRPr="00F6256D" w:rsidRDefault="002B211B" w:rsidP="00844E98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5177,8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BA6" w:rsidRPr="00F6256D" w:rsidRDefault="001501EE" w:rsidP="00844E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33845,7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BA6" w:rsidRPr="00F6256D" w:rsidRDefault="004A2B0B" w:rsidP="00844E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39195,3</w:t>
            </w:r>
          </w:p>
        </w:tc>
        <w:tc>
          <w:tcPr>
            <w:tcW w:w="12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BA6" w:rsidRPr="00F6256D" w:rsidRDefault="0032496D" w:rsidP="00844E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51946,7</w:t>
            </w:r>
          </w:p>
        </w:tc>
        <w:tc>
          <w:tcPr>
            <w:tcW w:w="1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BA6" w:rsidRPr="00F6256D" w:rsidRDefault="001501EE" w:rsidP="00844E98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43915,8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BA6" w:rsidRPr="00F6256D" w:rsidRDefault="004A2B0B" w:rsidP="00844E98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174081,3</w:t>
            </w:r>
          </w:p>
        </w:tc>
      </w:tr>
      <w:tr w:rsidR="00E9331D" w:rsidRPr="00F6256D" w:rsidTr="00E84CAB">
        <w:trPr>
          <w:trHeight w:val="600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 xml:space="preserve">Индикатор достижения цели  и показатели непосредственных результатов 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Индикаторы достижения цели: 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 количество поступивших вызовов на номер 112 для оказания помощи населению 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 доля населения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, охваченного своевременным оповещением о возможных авариях техногенного и природного характера </w:t>
            </w:r>
          </w:p>
          <w:p w:rsidR="000767D2" w:rsidRPr="00F6256D" w:rsidRDefault="000767D2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 </w:t>
            </w:r>
            <w:r w:rsidRPr="00F6256D">
              <w:rPr>
                <w:rFonts w:ascii="Arial" w:eastAsia="Calibri" w:hAnsi="Arial" w:cs="Arial"/>
                <w:lang w:eastAsia="en-US"/>
              </w:rPr>
              <w:t>Доля населения Гагинского округа, охваченная оповещением посредством РАСЦО от общего количества населения округа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Непосредственные результаты: </w:t>
            </w:r>
          </w:p>
          <w:p w:rsidR="00E9331D" w:rsidRPr="00F6256D" w:rsidRDefault="00E9331D" w:rsidP="000767D2">
            <w:pPr>
              <w:pStyle w:val="a7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количество специалистов ЕДДС прошедших повышение квалификации </w:t>
            </w:r>
          </w:p>
          <w:p w:rsidR="000767D2" w:rsidRPr="00F6256D" w:rsidRDefault="000767D2" w:rsidP="000767D2">
            <w:pPr>
              <w:pStyle w:val="a7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Количество оконечных средств оповещения</w:t>
            </w:r>
          </w:p>
        </w:tc>
      </w:tr>
    </w:tbl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</w:p>
    <w:p w:rsidR="00E9331D" w:rsidRPr="00F6256D" w:rsidRDefault="00E9331D" w:rsidP="00E9331D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3.2. Текстовая часть Подпрограммы 1</w:t>
      </w:r>
    </w:p>
    <w:p w:rsidR="00E9331D" w:rsidRPr="00F6256D" w:rsidRDefault="00E9331D" w:rsidP="00E9331D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3.2.1. Характеристика сферы реализации Подпрограммы 1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Сферой реализации Подпрограммы 1 является организация эффективной деятельности в области гражданской обороны, защиты населения и территории от чрезвычайных ситуаций природного и техногенного характера.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Анализ информации о чрезвычайных ситуациях и происшествиях, произошедших на территории Гагинского муниципального </w:t>
      </w:r>
      <w:r w:rsidR="009F3B7F" w:rsidRPr="00F6256D">
        <w:rPr>
          <w:rFonts w:ascii="Arial" w:hAnsi="Arial" w:cs="Arial"/>
          <w:color w:val="000000"/>
        </w:rPr>
        <w:t>округа</w:t>
      </w:r>
      <w:r w:rsidRPr="00F6256D">
        <w:rPr>
          <w:rFonts w:ascii="Arial" w:hAnsi="Arial" w:cs="Arial"/>
          <w:color w:val="000000"/>
        </w:rPr>
        <w:t xml:space="preserve"> за 20</w:t>
      </w:r>
      <w:r w:rsidR="003922E7" w:rsidRPr="00F6256D">
        <w:rPr>
          <w:rFonts w:ascii="Arial" w:hAnsi="Arial" w:cs="Arial"/>
          <w:color w:val="000000"/>
        </w:rPr>
        <w:t>22</w:t>
      </w:r>
      <w:r w:rsidRPr="00F6256D">
        <w:rPr>
          <w:rFonts w:ascii="Arial" w:hAnsi="Arial" w:cs="Arial"/>
          <w:color w:val="000000"/>
        </w:rPr>
        <w:t>-20</w:t>
      </w:r>
      <w:r w:rsidR="003922E7" w:rsidRPr="00F6256D">
        <w:rPr>
          <w:rFonts w:ascii="Arial" w:hAnsi="Arial" w:cs="Arial"/>
          <w:color w:val="000000"/>
        </w:rPr>
        <w:t>26</w:t>
      </w:r>
      <w:r w:rsidRPr="00F6256D">
        <w:rPr>
          <w:rFonts w:ascii="Arial" w:hAnsi="Arial" w:cs="Arial"/>
          <w:color w:val="000000"/>
        </w:rPr>
        <w:t xml:space="preserve"> годы, с учетом структуры угроз и динамики их изменений свидетельствует о том, что стихийные бедствия, связанные с опасными природными явлениями являются основными источниками возникновения чрезвычайных ситуаций и представляют существенную угрозу для безопасности граждан, экономики Гагинского муниципального </w:t>
      </w:r>
      <w:r w:rsidR="009F3B7F" w:rsidRPr="00F6256D">
        <w:rPr>
          <w:rFonts w:ascii="Arial" w:hAnsi="Arial" w:cs="Arial"/>
          <w:color w:val="000000"/>
        </w:rPr>
        <w:t>округа</w:t>
      </w:r>
      <w:r w:rsidRPr="00F6256D">
        <w:rPr>
          <w:rFonts w:ascii="Arial" w:hAnsi="Arial" w:cs="Arial"/>
          <w:color w:val="000000"/>
        </w:rPr>
        <w:t xml:space="preserve"> и, как следствие, для ее устойчивого развития.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Тяжесть последствий чрезвычайных ситуаций выражается величиной ущерба, который в общем случае может складываться из следующих составляющих: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1. Экономического ущерба (материальные потери и затраты, связанные с повреждениями (разрушениями) объектов производственной сферы, ее инфраструктуры и нарушениями производственно-кооперационных связей).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2. Социального (безвозвратные потери людей, материальные потери личной собственности, затраты на лечение пострадавших и на восстановление трудоспособности, а также морально-психологические издержки и снижение уровня жизни).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3. Экологического (ущерб, нанесенный окружающей природной среде).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Таким образом, в условиях сохранения угроз возникновения чрезвычайных ситуаций природного и техногенного характера, а также для минимизации и (или) ликвидации последствий террористических актов с применением радиоактивных, химических и биологически опасных веществ и для защиты населения от опасностей, возникающих при ведении военных действий или вследствие этих действий, одной из важнейших задач становится повышение безопасности населения области от этих угроз.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Одним из способов повышения безопасности населения является своевременное оповещение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Защита населения и территорий от опасностей, возникающих при ведении военных действий или вследствие этих действий, и от чрезвычайных ситуаций природного и техногенного характера имеет непосредственное отношение к национальной безопасности страны, является ее полноправной составной частью.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Поэтому проблема защиты населения носит характер первостепенной важности, и ее решение относится к приоритетной сфере обеспечения безопасности Гагинского муниципального </w:t>
      </w:r>
      <w:r w:rsidR="009F3B7F" w:rsidRPr="00F6256D">
        <w:rPr>
          <w:rFonts w:ascii="Arial" w:hAnsi="Arial" w:cs="Arial"/>
          <w:color w:val="000000"/>
        </w:rPr>
        <w:t>округа</w:t>
      </w:r>
      <w:r w:rsidRPr="00F6256D">
        <w:rPr>
          <w:rFonts w:ascii="Arial" w:hAnsi="Arial" w:cs="Arial"/>
          <w:color w:val="000000"/>
        </w:rPr>
        <w:t>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 Введение на местных сетях связи единого номера вызова экстренных оперативных служб осуществляется в целях создания более комфортных условий для обращения населения за экстренной помощью.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Бесплатный вызов экстренных оперативных служб должен быть обеспечен каждому пользователю услугами связи посредством набора номера, единого на всей территории Российской Федерации для каждой экстренной оперативной службы. Постановлением </w:t>
      </w:r>
      <w:r w:rsidRPr="00F6256D">
        <w:rPr>
          <w:rFonts w:ascii="Arial" w:hAnsi="Arial" w:cs="Arial"/>
          <w:color w:val="000000"/>
        </w:rPr>
        <w:lastRenderedPageBreak/>
        <w:t>Правительства Российской Федерации от 25 мая 2005 года № 328 "Об утверждении Правил оказания услуг подвижной связи" установлено, что вызов экстренных оперативных служб обеспечивается оператором связи каждому абоненту бесплатно и круглосуточно посредством набора номера (номеров), единого на всей территории Российской Федерации для соответствующей службы (служб).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Проблема оперативного и эффективного реагирования на поступающие от населения вызовы приобрела особую остроту в последнее время в связи с несоответствием существующей системы реагирования потребностям общества и государства, недостаточными эффективностью ее функционирования и уровнем готовности персонала к работе при взаимодействии нескольких экстренных оперативных служб, низкой информированностью населения о порядке действий при происшествиях и чрезвычайных ситуациях.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Существо проблемы состоит в том, чтобы, обеспечив переход на единый номер вызова экстренных оперативных служб, создать в </w:t>
      </w:r>
      <w:r w:rsidR="009F3B7F" w:rsidRPr="00F6256D">
        <w:rPr>
          <w:rFonts w:ascii="Arial" w:hAnsi="Arial" w:cs="Arial"/>
          <w:color w:val="000000"/>
        </w:rPr>
        <w:t>округе</w:t>
      </w:r>
      <w:r w:rsidRPr="00F6256D">
        <w:rPr>
          <w:rFonts w:ascii="Arial" w:hAnsi="Arial" w:cs="Arial"/>
          <w:color w:val="000000"/>
        </w:rPr>
        <w:t xml:space="preserve"> необходимые условия для повышения оперативности и качества оказания экстренной помощи населению, предупреждения чрезвычайных ситуаций природного и техногенного характер.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>Осуществление этих мероприятий позволит достичь положительного эффекта в управлении с целью повышения безопасности населения.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В результате реализации Подпрограммы будет снижаться уровень смертности и число пострадавших при происшествиях и чрезвычайных ситуациях, обеспечиваться рост безопасности и благополучия граждан </w:t>
      </w:r>
      <w:r w:rsidR="009F3B7F" w:rsidRPr="00F6256D">
        <w:rPr>
          <w:rFonts w:ascii="Arial" w:hAnsi="Arial" w:cs="Arial"/>
          <w:color w:val="000000"/>
        </w:rPr>
        <w:t>округа</w:t>
      </w:r>
      <w:r w:rsidRPr="00F6256D">
        <w:rPr>
          <w:rFonts w:ascii="Arial" w:hAnsi="Arial" w:cs="Arial"/>
          <w:color w:val="000000"/>
        </w:rPr>
        <w:t>.</w:t>
      </w:r>
    </w:p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3.2.2. Цель и задачи подпрограммы</w:t>
      </w:r>
    </w:p>
    <w:p w:rsidR="00E9331D" w:rsidRPr="00F6256D" w:rsidRDefault="00E9331D" w:rsidP="008F0642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 Целью подпрограммы 1 является:</w:t>
      </w:r>
    </w:p>
    <w:p w:rsidR="00E9331D" w:rsidRPr="00F6256D" w:rsidRDefault="00E9331D" w:rsidP="008F0642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обеспечение эффективной подготовки населения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к действиям по защите от чрезвычайных ситуаций мирного и военного времени.</w:t>
      </w:r>
    </w:p>
    <w:p w:rsidR="00E9331D" w:rsidRPr="00F6256D" w:rsidRDefault="00E9331D" w:rsidP="008F0642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Основной задачей Подпрограммы 1 является:</w:t>
      </w:r>
    </w:p>
    <w:p w:rsidR="00E9331D" w:rsidRPr="00F6256D" w:rsidRDefault="00E9331D" w:rsidP="008F0642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Повышение безопасности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r w:rsidR="008C2E68" w:rsidRPr="00F6256D">
        <w:rPr>
          <w:rFonts w:ascii="Arial" w:hAnsi="Arial" w:cs="Arial"/>
        </w:rPr>
        <w:t xml:space="preserve"> Достижение цели подпрограммы 1 требует формирования комплексного подхода к муниципальному управлению в сфере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реализации скоординированных по ресурсам, срокам, исполнителям и результатам мероприятий.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3.2.3. Сроки и этапы реализации подпрограммы.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Подпрограмма реализуется в один этап.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Сроки реализации подпрограммы 20</w:t>
      </w:r>
      <w:r w:rsidR="00E60E12" w:rsidRPr="00F6256D">
        <w:rPr>
          <w:rFonts w:ascii="Arial" w:hAnsi="Arial" w:cs="Arial"/>
        </w:rPr>
        <w:t>22</w:t>
      </w:r>
      <w:r w:rsidRPr="00F6256D">
        <w:rPr>
          <w:rFonts w:ascii="Arial" w:hAnsi="Arial" w:cs="Arial"/>
        </w:rPr>
        <w:t>-202</w:t>
      </w:r>
      <w:r w:rsidR="00E60E12" w:rsidRPr="00F6256D">
        <w:rPr>
          <w:rFonts w:ascii="Arial" w:hAnsi="Arial" w:cs="Arial"/>
        </w:rPr>
        <w:t>6</w:t>
      </w:r>
      <w:r w:rsidRPr="00F6256D">
        <w:rPr>
          <w:rFonts w:ascii="Arial" w:hAnsi="Arial" w:cs="Arial"/>
        </w:rPr>
        <w:t xml:space="preserve"> годы.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3.2.4. Перечень основных мероприятий подпрограммы.</w:t>
      </w:r>
    </w:p>
    <w:p w:rsidR="00E9331D" w:rsidRPr="00F6256D" w:rsidRDefault="00E9331D" w:rsidP="00E9331D">
      <w:pPr>
        <w:widowControl w:val="0"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основных мероприятиях подпрограммы представлена в таблице 1. Текстовой части муниципальной программы.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3.2.5. Индикаторы достижения цели и непосредственные результаты реализации подпрограммы</w:t>
      </w:r>
    </w:p>
    <w:p w:rsidR="00E9331D" w:rsidRPr="00F6256D" w:rsidRDefault="00E9331D" w:rsidP="00E9331D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Индикаторы достижения цели и непосредственные результаты реализации подпрограммы 1 представлены в таблице 2 текстовой части муниципальной программы.</w:t>
      </w:r>
    </w:p>
    <w:p w:rsidR="00E9331D" w:rsidRPr="00F6256D" w:rsidRDefault="00E9331D" w:rsidP="00E9331D">
      <w:pPr>
        <w:widowControl w:val="0"/>
        <w:autoSpaceDE w:val="0"/>
        <w:ind w:firstLine="54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3.2.6 Обоснование объема финансовых ресурсов</w:t>
      </w:r>
    </w:p>
    <w:p w:rsidR="00E9331D" w:rsidRPr="00F6256D" w:rsidRDefault="00E9331D" w:rsidP="00E9331D">
      <w:pPr>
        <w:widowControl w:val="0"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объеме финансовых ресурсов необходимый для реализации подпрограммы отражено в таблицах 3 и 4 подраздела 2.6 раздела 2 текстовой части Программы.</w:t>
      </w:r>
    </w:p>
    <w:p w:rsidR="00E9331D" w:rsidRPr="00F6256D" w:rsidRDefault="00E9331D" w:rsidP="00E9331D">
      <w:pPr>
        <w:widowControl w:val="0"/>
        <w:autoSpaceDE w:val="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 xml:space="preserve">3.2.7 Анализ рисков реализации Подпрограммы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Система управления реализацией Подпрограммы 1 предусматривает следующие меры, направленные на управление рисками: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 xml:space="preserve">использование принципа гибкости ресурсного обеспечения при планировании мероприятий, своевременной корректировки планов для обеспечения наиболее </w:t>
      </w:r>
      <w:r w:rsidRPr="00F6256D">
        <w:rPr>
          <w:rFonts w:ascii="Arial" w:hAnsi="Arial" w:cs="Arial"/>
          <w:lang w:eastAsia="en-US"/>
        </w:rPr>
        <w:lastRenderedPageBreak/>
        <w:t>эффективного использования выделенных ресурсов;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применение вариантного подхода при планировании мероприятий;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1.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000001"/>
        </w:rPr>
      </w:pPr>
    </w:p>
    <w:p w:rsidR="00895577" w:rsidRPr="00F6256D" w:rsidRDefault="00895577" w:rsidP="00B26F96">
      <w:pPr>
        <w:pStyle w:val="HEADERTEXT"/>
        <w:rPr>
          <w:rFonts w:ascii="Arial" w:hAnsi="Arial" w:cs="Arial"/>
          <w:b/>
          <w:bCs/>
          <w:color w:val="000001"/>
        </w:rPr>
      </w:pPr>
    </w:p>
    <w:p w:rsidR="00895577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000001"/>
        </w:rPr>
      </w:pPr>
      <w:r w:rsidRPr="00F6256D">
        <w:rPr>
          <w:rFonts w:ascii="Arial" w:hAnsi="Arial" w:cs="Arial"/>
          <w:b/>
          <w:bCs/>
          <w:color w:val="000001"/>
        </w:rPr>
        <w:t xml:space="preserve">3.3 Подпрограмма 2  «Профилактика терроризма и экстремизма в Гагинском 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000001"/>
        </w:rPr>
      </w:pPr>
      <w:r w:rsidRPr="00F6256D">
        <w:rPr>
          <w:rFonts w:ascii="Arial" w:hAnsi="Arial" w:cs="Arial"/>
          <w:b/>
          <w:bCs/>
          <w:color w:val="000001"/>
        </w:rPr>
        <w:t xml:space="preserve">муниципальном </w:t>
      </w:r>
      <w:r w:rsidR="009F3B7F" w:rsidRPr="00F6256D">
        <w:rPr>
          <w:rFonts w:ascii="Arial" w:hAnsi="Arial" w:cs="Arial"/>
          <w:b/>
          <w:bCs/>
          <w:color w:val="000001"/>
        </w:rPr>
        <w:t>округе</w:t>
      </w:r>
      <w:r w:rsidRPr="00F6256D">
        <w:rPr>
          <w:rFonts w:ascii="Arial" w:hAnsi="Arial" w:cs="Arial"/>
          <w:b/>
          <w:bCs/>
          <w:color w:val="000001"/>
        </w:rPr>
        <w:t xml:space="preserve"> Нижегородской области</w:t>
      </w:r>
      <w:r w:rsidRPr="00F6256D">
        <w:rPr>
          <w:rFonts w:ascii="Arial" w:hAnsi="Arial" w:cs="Arial"/>
          <w:b/>
          <w:bCs/>
          <w:color w:val="auto"/>
        </w:rPr>
        <w:t>»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color w:val="auto"/>
        </w:rPr>
      </w:pPr>
      <w:r w:rsidRPr="00F6256D">
        <w:rPr>
          <w:rFonts w:ascii="Arial" w:hAnsi="Arial" w:cs="Arial"/>
          <w:b/>
          <w:color w:val="auto"/>
        </w:rPr>
        <w:t>3.3.1.Паспорт подпрограммы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708"/>
        <w:gridCol w:w="709"/>
        <w:gridCol w:w="1370"/>
        <w:gridCol w:w="1371"/>
        <w:gridCol w:w="1371"/>
        <w:gridCol w:w="3401"/>
      </w:tblGrid>
      <w:tr w:rsidR="00E9331D" w:rsidRPr="00F6256D" w:rsidTr="0018396B">
        <w:trPr>
          <w:trHeight w:val="800"/>
          <w:tblCellSpacing w:w="5" w:type="nil"/>
        </w:trPr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Заказчик-координатор подпрограммы</w:t>
            </w:r>
          </w:p>
        </w:tc>
        <w:tc>
          <w:tcPr>
            <w:tcW w:w="82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 Сектор ГО и МП Антитеррористическая комиссия</w:t>
            </w:r>
          </w:p>
          <w:p w:rsidR="00E9331D" w:rsidRPr="00F6256D" w:rsidRDefault="00E9331D" w:rsidP="001F5B7D">
            <w:pPr>
              <w:rPr>
                <w:rFonts w:ascii="Arial" w:hAnsi="Arial" w:cs="Arial"/>
              </w:rPr>
            </w:pPr>
          </w:p>
        </w:tc>
      </w:tr>
      <w:tr w:rsidR="00E9331D" w:rsidRPr="00F6256D" w:rsidTr="0018396B">
        <w:trPr>
          <w:trHeight w:val="600"/>
          <w:tblCellSpacing w:w="5" w:type="nil"/>
        </w:trPr>
        <w:tc>
          <w:tcPr>
            <w:tcW w:w="21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Соисполнители подпрограммы</w:t>
            </w:r>
          </w:p>
        </w:tc>
        <w:tc>
          <w:tcPr>
            <w:tcW w:w="822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Администрации     сельских     поселений Гагинского муниципального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(по  согласованию),  Отделение полиции (дислокация с.Гагино) МО МВД России «Большеболдинский» (далее ОП (дислокация с.Гагино)   (по   согласованию),  ,  Муниципальное  автономное учреждение  "Издательский Дом  "Гагинские вести"   (далее   - Редакция)  (по   согласованию),   Управление   Федеральной миграционной службы по Нижегородской области в  Гагинском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 xml:space="preserve"> (далее - УФМС) (по согласованию), комиссия по делам несовершеннолетних   и   защите   их   прав    Гагинского муниципального 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 (далее   -   КДН),  Отдел капитального строительства, архитектуры и ЖКХ администрации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</w:t>
            </w:r>
            <w:r w:rsidR="00FA1180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Филиал по Гагинскому </w:t>
            </w:r>
            <w:r w:rsidR="00895577" w:rsidRPr="00F6256D">
              <w:rPr>
                <w:rFonts w:ascii="Arial" w:hAnsi="Arial" w:cs="Arial"/>
              </w:rPr>
              <w:t>округу</w:t>
            </w:r>
            <w:r w:rsidRPr="00F6256D">
              <w:rPr>
                <w:rFonts w:ascii="Arial" w:hAnsi="Arial" w:cs="Arial"/>
              </w:rPr>
              <w:t xml:space="preserve"> ФКУ УИИ ГУФСИН России по Нижегородской области (далее УИИ) по согласованию</w:t>
            </w:r>
            <w:r w:rsidR="00895577" w:rsidRPr="00F6256D">
              <w:rPr>
                <w:rFonts w:ascii="Arial" w:hAnsi="Arial" w:cs="Arial"/>
              </w:rPr>
              <w:t>.</w:t>
            </w:r>
          </w:p>
          <w:p w:rsidR="00E9331D" w:rsidRPr="00F6256D" w:rsidRDefault="00E9331D" w:rsidP="00FA118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Государственное   бюджетное   учреждение   здравоохранения "Гагинская ЦРБ" (по согласованию) (далее - ЦРБ),  Гагинский отдел народного образования</w:t>
            </w:r>
            <w:r w:rsidR="00FA1180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(по согласованию), Гагинский филиал ГОУ СПО ЛСХТ (по согласованию)          </w:t>
            </w:r>
          </w:p>
        </w:tc>
      </w:tr>
      <w:tr w:rsidR="00E9331D" w:rsidRPr="00F6256D" w:rsidTr="0018396B">
        <w:trPr>
          <w:trHeight w:val="600"/>
          <w:tblCellSpacing w:w="5" w:type="nil"/>
        </w:trPr>
        <w:tc>
          <w:tcPr>
            <w:tcW w:w="21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Цели подпрограммы</w:t>
            </w:r>
          </w:p>
        </w:tc>
        <w:tc>
          <w:tcPr>
            <w:tcW w:w="822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Совершенствование системы профилактики террористических и экстремистских проявлений на территории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Нижегородской области в рамках реализации государственной политики в области противодействия терроризму и экстремизму.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E9331D" w:rsidRPr="00F6256D" w:rsidTr="0018396B">
        <w:trPr>
          <w:trHeight w:val="600"/>
          <w:tblCellSpacing w:w="5" w:type="nil"/>
        </w:trPr>
        <w:tc>
          <w:tcPr>
            <w:tcW w:w="21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Задачи подпрограммы </w:t>
            </w:r>
          </w:p>
        </w:tc>
        <w:tc>
          <w:tcPr>
            <w:tcW w:w="822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 повышение устойчивого функционирования объектов жизнеобеспечения Гагинского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и учреждений с массовым пребыванием людей, улучшение их антитеррористической защищенности;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 повышение уровня межведомственного взаимодействия по профилактике терроризма и экстремизма;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-развитие системы пропаганды, направленной на предупреждение террористической и экстремистской деятельности.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</w:p>
        </w:tc>
      </w:tr>
      <w:tr w:rsidR="00E9331D" w:rsidRPr="00F6256D" w:rsidTr="0018396B">
        <w:trPr>
          <w:trHeight w:val="600"/>
          <w:tblCellSpacing w:w="5" w:type="nil"/>
        </w:trPr>
        <w:tc>
          <w:tcPr>
            <w:tcW w:w="21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Этапы и сроки         </w:t>
            </w:r>
          </w:p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реализации   подпрограммы     </w:t>
            </w:r>
          </w:p>
        </w:tc>
        <w:tc>
          <w:tcPr>
            <w:tcW w:w="822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реализуется в один этап.</w:t>
            </w:r>
          </w:p>
          <w:p w:rsidR="00E9331D" w:rsidRPr="00F6256D" w:rsidRDefault="00E9331D" w:rsidP="0018396B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Срок реализации программы 20</w:t>
            </w:r>
            <w:r w:rsidR="0018396B" w:rsidRPr="00F6256D">
              <w:rPr>
                <w:rFonts w:ascii="Arial" w:hAnsi="Arial" w:cs="Arial"/>
                <w:lang w:val="en-US"/>
              </w:rPr>
              <w:t>22</w:t>
            </w:r>
            <w:r w:rsidRPr="00F6256D">
              <w:rPr>
                <w:rFonts w:ascii="Arial" w:hAnsi="Arial" w:cs="Arial"/>
              </w:rPr>
              <w:t>-202</w:t>
            </w:r>
            <w:r w:rsidR="0018396B" w:rsidRPr="00F6256D">
              <w:rPr>
                <w:rFonts w:ascii="Arial" w:hAnsi="Arial" w:cs="Arial"/>
                <w:lang w:val="en-US"/>
              </w:rPr>
              <w:t>6</w:t>
            </w:r>
            <w:r w:rsidRPr="00F6256D">
              <w:rPr>
                <w:rFonts w:ascii="Arial" w:hAnsi="Arial" w:cs="Arial"/>
              </w:rPr>
              <w:t xml:space="preserve"> годы.                                           </w:t>
            </w:r>
          </w:p>
        </w:tc>
      </w:tr>
      <w:tr w:rsidR="00E9331D" w:rsidRPr="00F6256D" w:rsidTr="001F5B7D">
        <w:trPr>
          <w:trHeight w:val="295"/>
          <w:tblCellSpacing w:w="5" w:type="nil"/>
        </w:trPr>
        <w:tc>
          <w:tcPr>
            <w:tcW w:w="1034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Объемы бюджетных ассигнований подпрограммы за счет средств </w:t>
            </w:r>
            <w:r w:rsidR="00844E98" w:rsidRPr="00F6256D">
              <w:rPr>
                <w:rFonts w:ascii="Arial" w:hAnsi="Arial" w:cs="Arial"/>
              </w:rPr>
              <w:t>местного</w:t>
            </w:r>
            <w:r w:rsidRPr="00F6256D">
              <w:rPr>
                <w:rFonts w:ascii="Arial" w:hAnsi="Arial" w:cs="Arial"/>
              </w:rPr>
              <w:t xml:space="preserve"> бюджета</w:t>
            </w:r>
          </w:p>
        </w:tc>
      </w:tr>
      <w:tr w:rsidR="00E9331D" w:rsidRPr="00F6256D" w:rsidTr="001F5B7D">
        <w:trPr>
          <w:trHeight w:val="412"/>
          <w:tblCellSpacing w:w="5" w:type="nil"/>
        </w:trPr>
        <w:tc>
          <w:tcPr>
            <w:tcW w:w="1034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Объем финансирования по годам (тыс. рублей)</w:t>
            </w:r>
          </w:p>
        </w:tc>
      </w:tr>
      <w:tr w:rsidR="0018396B" w:rsidRPr="00F6256D" w:rsidTr="00076D87">
        <w:trPr>
          <w:trHeight w:val="600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96B" w:rsidRPr="00F6256D" w:rsidRDefault="0018396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96B" w:rsidRPr="00F6256D" w:rsidRDefault="0018396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</w:tc>
        <w:tc>
          <w:tcPr>
            <w:tcW w:w="13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96B" w:rsidRPr="00F6256D" w:rsidRDefault="0018396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1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96B" w:rsidRPr="00F6256D" w:rsidRDefault="0018396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1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96B" w:rsidRPr="00F6256D" w:rsidRDefault="0018396B" w:rsidP="001F5B7D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  <w:tc>
          <w:tcPr>
            <w:tcW w:w="34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96B" w:rsidRPr="00F6256D" w:rsidRDefault="0018396B" w:rsidP="001F5B7D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 за период реализации программы</w:t>
            </w:r>
          </w:p>
        </w:tc>
      </w:tr>
      <w:tr w:rsidR="00E9331D" w:rsidRPr="00F6256D" w:rsidTr="001F5B7D">
        <w:trPr>
          <w:trHeight w:val="578"/>
          <w:tblCellSpacing w:w="5" w:type="nil"/>
        </w:trPr>
        <w:tc>
          <w:tcPr>
            <w:tcW w:w="1034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pStyle w:val="HEADERTEXT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Подпрограмма  "</w:t>
            </w:r>
            <w:r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  <w:color w:val="000000"/>
              </w:rPr>
              <w:t xml:space="preserve">Профилактика преступлений и иных правонарушений» </w:t>
            </w:r>
          </w:p>
        </w:tc>
      </w:tr>
      <w:tr w:rsidR="00421B14" w:rsidRPr="00F6256D" w:rsidTr="00076D87">
        <w:trPr>
          <w:trHeight w:val="413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B14" w:rsidRPr="00F6256D" w:rsidRDefault="002B211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B14" w:rsidRPr="00F6256D" w:rsidRDefault="008121F6" w:rsidP="0082114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13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B14" w:rsidRPr="00F6256D" w:rsidRDefault="006F3491" w:rsidP="0082114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1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B14" w:rsidRPr="00F6256D" w:rsidRDefault="00421B14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1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B14" w:rsidRPr="00F6256D" w:rsidRDefault="00421B14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34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B14" w:rsidRPr="00F6256D" w:rsidRDefault="008121F6" w:rsidP="006F349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</w:t>
            </w:r>
            <w:r w:rsidR="006F3491" w:rsidRPr="00F6256D">
              <w:rPr>
                <w:rFonts w:ascii="Arial" w:hAnsi="Arial" w:cs="Arial"/>
              </w:rPr>
              <w:t>0</w:t>
            </w:r>
            <w:r w:rsidRPr="00F6256D">
              <w:rPr>
                <w:rFonts w:ascii="Arial" w:hAnsi="Arial" w:cs="Arial"/>
              </w:rPr>
              <w:t>0</w:t>
            </w:r>
          </w:p>
        </w:tc>
      </w:tr>
      <w:tr w:rsidR="00E9331D" w:rsidRPr="00F6256D" w:rsidTr="0018396B">
        <w:trPr>
          <w:trHeight w:val="600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Индикатор достижени</w:t>
            </w:r>
            <w:r w:rsidRPr="00F6256D">
              <w:rPr>
                <w:rFonts w:ascii="Arial" w:hAnsi="Arial" w:cs="Arial"/>
              </w:rPr>
              <w:lastRenderedPageBreak/>
              <w:t xml:space="preserve">я цели  и показатели непосредственных результатов 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 xml:space="preserve">Индикаторы достижения цели: </w:t>
            </w:r>
          </w:p>
          <w:p w:rsidR="00E9331D" w:rsidRPr="00F6256D" w:rsidRDefault="00E9331D" w:rsidP="00895577">
            <w:pPr>
              <w:pStyle w:val="a7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 1 Количество социальных объектов и учреждений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, </w:t>
            </w:r>
            <w:r w:rsidRPr="00F6256D">
              <w:rPr>
                <w:rFonts w:ascii="Arial" w:hAnsi="Arial" w:cs="Arial"/>
              </w:rPr>
              <w:lastRenderedPageBreak/>
              <w:t xml:space="preserve">улучшивших антитеррористическую защищенность 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Непосредственные результаты: 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Отсутствие преступлений экстремистской и террористической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направленности</w:t>
            </w:r>
          </w:p>
        </w:tc>
      </w:tr>
    </w:tbl>
    <w:p w:rsidR="00E9331D" w:rsidRPr="00F6256D" w:rsidRDefault="00E9331D" w:rsidP="00E9331D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lastRenderedPageBreak/>
        <w:t>3.3.2. Текстовая часть Подпрограммы 2</w:t>
      </w:r>
    </w:p>
    <w:p w:rsidR="00E9331D" w:rsidRPr="00F6256D" w:rsidRDefault="00E9331D" w:rsidP="00E9331D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3.3.2.1 Характеристика сферы реализации Подпрограммы 2</w:t>
      </w:r>
    </w:p>
    <w:p w:rsidR="00E9331D" w:rsidRPr="00F6256D" w:rsidRDefault="00E9331D" w:rsidP="00E9331D">
      <w:pPr>
        <w:jc w:val="both"/>
        <w:rPr>
          <w:rFonts w:ascii="Arial" w:hAnsi="Arial" w:cs="Arial"/>
          <w:spacing w:val="-7"/>
        </w:rPr>
      </w:pPr>
      <w:r w:rsidRPr="00F6256D">
        <w:rPr>
          <w:rFonts w:ascii="Arial" w:hAnsi="Arial" w:cs="Arial"/>
          <w:spacing w:val="-7"/>
        </w:rPr>
        <w:t xml:space="preserve">Терроризм и экстремизм - сложные социально-политические проблемы современного российского общества, что связано, в первую очередь, с многообразием террористических и экстремистских проявлений, неоднородным составом организаций экстремистской направленности,  которые оказывают дестабилизирующее влияние на социально-политическую обстановку в стране. </w:t>
      </w:r>
    </w:p>
    <w:p w:rsidR="00E9331D" w:rsidRPr="00F6256D" w:rsidRDefault="00E9331D" w:rsidP="00E9331D">
      <w:pPr>
        <w:jc w:val="both"/>
        <w:rPr>
          <w:rFonts w:ascii="Arial" w:hAnsi="Arial" w:cs="Arial"/>
          <w:spacing w:val="-7"/>
        </w:rPr>
      </w:pPr>
      <w:r w:rsidRPr="00F6256D">
        <w:rPr>
          <w:rFonts w:ascii="Arial" w:hAnsi="Arial" w:cs="Arial"/>
          <w:spacing w:val="-7"/>
        </w:rPr>
        <w:tab/>
        <w:t xml:space="preserve">В настоящее время цели и задачи противодействия терроризму и экстремизму приобретают во многом определяющее значение не только для органов государственной власти, но и для органов местного самоуправления. Именно на муниципальном уровне возникают и развиваются отношения с представителями различных конфессий, в том числе, национально-культурных сообществ. </w:t>
      </w:r>
    </w:p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</w:rPr>
        <w:t> </w:t>
      </w:r>
      <w:r w:rsidRPr="00F6256D">
        <w:rPr>
          <w:rFonts w:ascii="Arial" w:hAnsi="Arial" w:cs="Arial"/>
          <w:b/>
        </w:rPr>
        <w:t>3.3.3. Цель и задачи подпрограммы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Целью подпрограммы является: совершенствование системы профилактики террористических и экстремистских проявлений на территории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Нижегородской области в рамках реализации государственной политики в области противодействия терроризму и экстремизму.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Данная подпрограмма предусматривает решение следующих задач: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повышение устойчивого функционирования объектов жизнеобеспечения Гагинского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и учреждений с массовым пребыванием людей, улучшение их антитеррористической защищенности;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повышение уровня межведомственного взаимодействия по профилактике терроризма и экстремизма;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-развитие системы пропаганды, направленной на предупреждение террористической и экстремистской деятельности.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3.3.4 Сроки и этапы реализации подпрограммы.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Подпрограмма реализуется в один этап.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Сроки реализации подпрограммы 20</w:t>
      </w:r>
      <w:r w:rsidR="00E60E12" w:rsidRPr="00F6256D">
        <w:rPr>
          <w:rFonts w:ascii="Arial" w:hAnsi="Arial" w:cs="Arial"/>
        </w:rPr>
        <w:t>22</w:t>
      </w:r>
      <w:r w:rsidRPr="00F6256D">
        <w:rPr>
          <w:rFonts w:ascii="Arial" w:hAnsi="Arial" w:cs="Arial"/>
        </w:rPr>
        <w:t>-202</w:t>
      </w:r>
      <w:r w:rsidR="00E60E12" w:rsidRPr="00F6256D">
        <w:rPr>
          <w:rFonts w:ascii="Arial" w:hAnsi="Arial" w:cs="Arial"/>
        </w:rPr>
        <w:t>6</w:t>
      </w:r>
      <w:r w:rsidRPr="00F6256D">
        <w:rPr>
          <w:rFonts w:ascii="Arial" w:hAnsi="Arial" w:cs="Arial"/>
        </w:rPr>
        <w:t xml:space="preserve"> годы.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3.3.5. Перечень основных мероприятий подпрограммы.</w:t>
      </w:r>
    </w:p>
    <w:p w:rsidR="00E9331D" w:rsidRPr="00F6256D" w:rsidRDefault="00E9331D" w:rsidP="00E9331D">
      <w:pPr>
        <w:widowControl w:val="0"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основных мероприятиях подпрограммы представлена в таблице 1. Текстовой части муниципальной программы.</w:t>
      </w:r>
    </w:p>
    <w:p w:rsidR="00E9331D" w:rsidRPr="00F6256D" w:rsidRDefault="00E9331D" w:rsidP="00E9331D">
      <w:pPr>
        <w:pStyle w:val="FORMATTEXT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3.3.6. Индикаторы достижения цели и непосредственные результаты реализации подпрограммы</w:t>
      </w:r>
      <w:r w:rsidRPr="00F6256D">
        <w:rPr>
          <w:rFonts w:ascii="Arial" w:hAnsi="Arial" w:cs="Arial"/>
        </w:rPr>
        <w:t xml:space="preserve"> </w:t>
      </w:r>
    </w:p>
    <w:p w:rsidR="00E9331D" w:rsidRPr="00F6256D" w:rsidRDefault="00E9331D" w:rsidP="00E9331D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Индикаторы достижения цели и непосредственные результаты реализации подпрограммы 2 представлены в таблице 2 текстовой части муниципальной программы.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3.3.7. Меры правового регулирования Подпрограммы 2</w:t>
      </w:r>
    </w:p>
    <w:p w:rsidR="00E9331D" w:rsidRPr="00F6256D" w:rsidRDefault="00E9331D" w:rsidP="00E9331D">
      <w:pPr>
        <w:pStyle w:val="FORMATTEXT"/>
        <w:rPr>
          <w:rFonts w:ascii="Arial" w:hAnsi="Arial" w:cs="Arial"/>
        </w:rPr>
      </w:pPr>
      <w:r w:rsidRPr="00F6256D">
        <w:rPr>
          <w:rFonts w:ascii="Arial" w:hAnsi="Arial" w:cs="Arial"/>
        </w:rPr>
        <w:t>Принятие новых правовых актов в рамках Подпрограммы 2 не планируется   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</w:rPr>
        <w:t>   </w:t>
      </w:r>
      <w:r w:rsidRPr="00F6256D">
        <w:rPr>
          <w:rFonts w:ascii="Arial" w:hAnsi="Arial" w:cs="Arial"/>
          <w:b/>
        </w:rPr>
        <w:t>3.3.8. Обоснование объема финансовых ресурсов, необходимых для реализации Подпрограммы 2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outlineLvl w:val="4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объеме финансовых ресурсов необходимый для реализации подпрограммы отражено в таблицах 3 и 4 подраздела 2.6 раздела 2 текстовой части Программы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 xml:space="preserve">3.3.9. Анализ рисков реализации Подпрограммы 2 </w:t>
      </w:r>
    </w:p>
    <w:p w:rsidR="00E9331D" w:rsidRPr="00F6256D" w:rsidRDefault="00E9331D" w:rsidP="00E9331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Основным внешним фактором, негативно влияющим на реализацию Подпрограммы 2, может явиться отсутствие (неполное) финансирования Подпрограммы 2 из средств </w:t>
      </w:r>
      <w:r w:rsidR="00844E98" w:rsidRPr="00F6256D">
        <w:rPr>
          <w:rFonts w:ascii="Arial" w:hAnsi="Arial" w:cs="Arial"/>
          <w:color w:val="000000"/>
        </w:rPr>
        <w:t>местного</w:t>
      </w:r>
      <w:r w:rsidRPr="00F6256D">
        <w:rPr>
          <w:rFonts w:ascii="Arial" w:hAnsi="Arial" w:cs="Arial"/>
          <w:color w:val="000000"/>
        </w:rPr>
        <w:t xml:space="preserve"> бюджета.</w:t>
      </w:r>
    </w:p>
    <w:p w:rsidR="00E9331D" w:rsidRPr="00F6256D" w:rsidRDefault="00E9331D" w:rsidP="00E9331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</w:rPr>
      </w:pPr>
      <w:r w:rsidRPr="00F6256D">
        <w:rPr>
          <w:rFonts w:ascii="Arial" w:hAnsi="Arial" w:cs="Arial"/>
          <w:color w:val="000000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 соответствующие нормативные правовые акты Гагинского </w:t>
      </w:r>
      <w:r w:rsidR="009F3B7F" w:rsidRPr="00F6256D">
        <w:rPr>
          <w:rFonts w:ascii="Arial" w:hAnsi="Arial" w:cs="Arial"/>
          <w:color w:val="000000"/>
        </w:rPr>
        <w:t>округа</w:t>
      </w:r>
      <w:r w:rsidRPr="00F6256D">
        <w:rPr>
          <w:rFonts w:ascii="Arial" w:hAnsi="Arial" w:cs="Arial"/>
          <w:color w:val="000000"/>
        </w:rPr>
        <w:t>.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000001"/>
        </w:rPr>
      </w:pP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auto"/>
        </w:rPr>
      </w:pPr>
      <w:r w:rsidRPr="00F6256D">
        <w:rPr>
          <w:rFonts w:ascii="Arial" w:hAnsi="Arial" w:cs="Arial"/>
          <w:b/>
          <w:bCs/>
          <w:color w:val="000001"/>
        </w:rPr>
        <w:t xml:space="preserve">3.4 Подпрограмма 3  "Обеспечение общественного порядка и противодействие </w:t>
      </w:r>
      <w:r w:rsidRPr="00F6256D">
        <w:rPr>
          <w:rFonts w:ascii="Arial" w:hAnsi="Arial" w:cs="Arial"/>
          <w:b/>
          <w:bCs/>
          <w:color w:val="000001"/>
        </w:rPr>
        <w:lastRenderedPageBreak/>
        <w:t xml:space="preserve">преступности в Гагинском муниципальном </w:t>
      </w:r>
      <w:r w:rsidR="009F3B7F" w:rsidRPr="00F6256D">
        <w:rPr>
          <w:rFonts w:ascii="Arial" w:hAnsi="Arial" w:cs="Arial"/>
          <w:b/>
          <w:bCs/>
          <w:color w:val="000001"/>
        </w:rPr>
        <w:t>округе</w:t>
      </w:r>
      <w:r w:rsidRPr="00F6256D">
        <w:rPr>
          <w:rFonts w:ascii="Arial" w:hAnsi="Arial" w:cs="Arial"/>
          <w:b/>
          <w:bCs/>
          <w:color w:val="000001"/>
        </w:rPr>
        <w:t xml:space="preserve"> Нижегородской области</w:t>
      </w:r>
      <w:r w:rsidRPr="00F6256D">
        <w:rPr>
          <w:rFonts w:ascii="Arial" w:hAnsi="Arial" w:cs="Arial"/>
          <w:b/>
          <w:bCs/>
          <w:color w:val="auto"/>
        </w:rPr>
        <w:t xml:space="preserve">"  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color w:val="auto"/>
        </w:rPr>
      </w:pPr>
      <w:r w:rsidRPr="00F6256D">
        <w:rPr>
          <w:rFonts w:ascii="Arial" w:hAnsi="Arial" w:cs="Arial"/>
          <w:b/>
          <w:color w:val="auto"/>
        </w:rPr>
        <w:t>3.4.1.Паспорт подпрограммы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42"/>
        <w:gridCol w:w="707"/>
        <w:gridCol w:w="569"/>
        <w:gridCol w:w="1417"/>
        <w:gridCol w:w="1417"/>
        <w:gridCol w:w="1418"/>
        <w:gridCol w:w="3402"/>
      </w:tblGrid>
      <w:tr w:rsidR="00E9331D" w:rsidRPr="00F6256D" w:rsidTr="001F5B7D">
        <w:trPr>
          <w:trHeight w:val="800"/>
          <w:tblCellSpacing w:w="5" w:type="nil"/>
        </w:trPr>
        <w:tc>
          <w:tcPr>
            <w:tcW w:w="2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Заказчик-координатор подпрограммы</w:t>
            </w:r>
          </w:p>
        </w:tc>
        <w:tc>
          <w:tcPr>
            <w:tcW w:w="82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 Сектор ГО и МП Антитеррористическая комиссия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Соисполнители подпрограммы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Администрации     сельских     поселений Гагинского муниципального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(по  согласованию),  Отделение полиции (дислокация с.Гагино) МО МВД России «Большеболдинский» (далее ОП (дислокация с.Гагино)   (по   согласованию),  ,  Муниципальное  автономное учреждение  "Издательский Дом  "Гагинские вести"   (далее   - Редакция)  (по   согласованию),   Управление   Федеральной миграционной службы по Нижегородской области в  Гагинском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 xml:space="preserve"> (далее - УФМС) (по согласованию), комиссия по делам несовершеннолетних   и   защите   их   прав    Гагинского муниципального 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 (далее   -   КДН),  Отдел капитального строительства, архитектуры и ЖКХ администрации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</w:t>
            </w:r>
            <w:r w:rsidR="00FA1180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Филиал по Гагинскому </w:t>
            </w:r>
            <w:r w:rsidR="0082114B" w:rsidRPr="00F6256D">
              <w:rPr>
                <w:rFonts w:ascii="Arial" w:hAnsi="Arial" w:cs="Arial"/>
              </w:rPr>
              <w:t>округу</w:t>
            </w:r>
            <w:r w:rsidRPr="00F6256D">
              <w:rPr>
                <w:rFonts w:ascii="Arial" w:hAnsi="Arial" w:cs="Arial"/>
              </w:rPr>
              <w:t xml:space="preserve"> ФКУ УИИ ГУФСИН России по Нижегородской области (далее УИИ) по согласованию</w:t>
            </w:r>
          </w:p>
          <w:p w:rsidR="00E9331D" w:rsidRPr="00F6256D" w:rsidRDefault="00E9331D" w:rsidP="00FA118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Государственное   бюджетное   учреждение   здравоохранения "Гагинская ЦРБ" (по согласованию) (далее - ЦРБ),  Гагинский отдел народного образования </w:t>
            </w:r>
            <w:r w:rsidR="00FA1180" w:rsidRPr="00F6256D">
              <w:rPr>
                <w:rFonts w:ascii="Arial" w:hAnsi="Arial" w:cs="Arial"/>
              </w:rPr>
              <w:t>(</w:t>
            </w:r>
            <w:r w:rsidRPr="00F6256D">
              <w:rPr>
                <w:rFonts w:ascii="Arial" w:hAnsi="Arial" w:cs="Arial"/>
              </w:rPr>
              <w:t xml:space="preserve">по согласованию), Гагинский филиал ГОУ СПО ЛСХТ (по согласованию)                                         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Цели подпрограммы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Обеспечение реализации государственной политики в области обеспечения общественного порядка, противодействия и профилактики преступности, совершенствование системы профилактики террористических и экстремистских проявлений, созданию условий безопасности личности и общества в Гагинском муниципальном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 xml:space="preserve"> Нижегородской области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Задачи подпрограммы 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Обеспечение  контроля   над   криминальной   ситуацией   в Гагинском  муниципальном 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>, в том числе: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 сосредоточение   всех имеющихся сил  и  средств  на  борьбе преступностью и профилактике преступлений и иных правонарушений;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 создание спокойствия на улицах и в иных общественных местах.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-повышение устойчивого функционирования объектов жизнеобеспечения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Нижегородской области и учреждений с массовым пребыванием людей.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Обеспечение реализации государственной политики в борьбе с преступностью  в  сфере  экономики,  снижение  доли  особо  тяжких и тяжких преступлений, имущественных  преступлений, профилактика  преступлений   против   личности.        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Этапы и сроки         </w:t>
            </w:r>
          </w:p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реализации   подпрограммы     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реализуется в один этап.</w:t>
            </w:r>
          </w:p>
          <w:p w:rsidR="00E9331D" w:rsidRPr="00F6256D" w:rsidRDefault="00E9331D" w:rsidP="0066017F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Срок реализации программы 20</w:t>
            </w:r>
            <w:r w:rsidR="0066017F" w:rsidRPr="00F6256D">
              <w:rPr>
                <w:rFonts w:ascii="Arial" w:hAnsi="Arial" w:cs="Arial"/>
              </w:rPr>
              <w:t>22</w:t>
            </w:r>
            <w:r w:rsidRPr="00F6256D">
              <w:rPr>
                <w:rFonts w:ascii="Arial" w:hAnsi="Arial" w:cs="Arial"/>
              </w:rPr>
              <w:t>-202</w:t>
            </w:r>
            <w:r w:rsidR="0066017F" w:rsidRPr="00F6256D">
              <w:rPr>
                <w:rFonts w:ascii="Arial" w:hAnsi="Arial" w:cs="Arial"/>
              </w:rPr>
              <w:t>6</w:t>
            </w:r>
            <w:r w:rsidRPr="00F6256D">
              <w:rPr>
                <w:rFonts w:ascii="Arial" w:hAnsi="Arial" w:cs="Arial"/>
              </w:rPr>
              <w:t xml:space="preserve"> годы.                                           </w:t>
            </w:r>
          </w:p>
        </w:tc>
      </w:tr>
      <w:tr w:rsidR="00E9331D" w:rsidRPr="00F6256D" w:rsidTr="001F5B7D">
        <w:trPr>
          <w:trHeight w:val="295"/>
          <w:tblCellSpacing w:w="5" w:type="nil"/>
        </w:trPr>
        <w:tc>
          <w:tcPr>
            <w:tcW w:w="10348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Объемы бюджетных ассигнований подпрограммы за счет средств </w:t>
            </w:r>
            <w:r w:rsidR="00844E98" w:rsidRPr="00F6256D">
              <w:rPr>
                <w:rFonts w:ascii="Arial" w:hAnsi="Arial" w:cs="Arial"/>
              </w:rPr>
              <w:t>местного</w:t>
            </w:r>
            <w:r w:rsidRPr="00F6256D">
              <w:rPr>
                <w:rFonts w:ascii="Arial" w:hAnsi="Arial" w:cs="Arial"/>
              </w:rPr>
              <w:t xml:space="preserve"> бюджета</w:t>
            </w:r>
          </w:p>
        </w:tc>
      </w:tr>
      <w:tr w:rsidR="00E9331D" w:rsidRPr="00F6256D" w:rsidTr="001F5B7D">
        <w:trPr>
          <w:trHeight w:val="412"/>
          <w:tblCellSpacing w:w="5" w:type="nil"/>
        </w:trPr>
        <w:tc>
          <w:tcPr>
            <w:tcW w:w="10348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Объем финансирования по годам (тыс. рублей)</w:t>
            </w:r>
          </w:p>
        </w:tc>
      </w:tr>
      <w:tr w:rsidR="00A03E0B" w:rsidRPr="00F6256D" w:rsidTr="00076D87">
        <w:trPr>
          <w:trHeight w:val="600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E0B" w:rsidRPr="00F6256D" w:rsidRDefault="00A03E0B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E0B" w:rsidRPr="00F6256D" w:rsidRDefault="00A03E0B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E0B" w:rsidRPr="00F6256D" w:rsidRDefault="00A03E0B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E0B" w:rsidRPr="00F6256D" w:rsidRDefault="00A03E0B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E0B" w:rsidRPr="00F6256D" w:rsidRDefault="00A03E0B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E0B" w:rsidRPr="00F6256D" w:rsidRDefault="00A03E0B" w:rsidP="001F5B7D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 за период реализации программы</w:t>
            </w:r>
          </w:p>
        </w:tc>
      </w:tr>
      <w:tr w:rsidR="00E9331D" w:rsidRPr="00F6256D" w:rsidTr="001F5B7D">
        <w:trPr>
          <w:trHeight w:val="673"/>
          <w:tblCellSpacing w:w="5" w:type="nil"/>
        </w:trPr>
        <w:tc>
          <w:tcPr>
            <w:tcW w:w="10348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pStyle w:val="HEADERTEXT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Подпрограмма  "</w:t>
            </w:r>
            <w:r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  <w:color w:val="000000"/>
              </w:rPr>
              <w:t xml:space="preserve">Профилактика преступлений и иных правонарушений» </w:t>
            </w:r>
          </w:p>
        </w:tc>
      </w:tr>
      <w:tr w:rsidR="00E841BB" w:rsidRPr="00F6256D" w:rsidTr="00A637BA">
        <w:trPr>
          <w:trHeight w:val="413"/>
          <w:tblCellSpacing w:w="5" w:type="nil"/>
        </w:trPr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1BB" w:rsidRPr="00F6256D" w:rsidRDefault="00E841B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1BB" w:rsidRPr="00F6256D" w:rsidRDefault="00993AC9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1BB" w:rsidRPr="00F6256D" w:rsidRDefault="006F3491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1BB" w:rsidRPr="00F6256D" w:rsidRDefault="00E841B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1BB" w:rsidRPr="00F6256D" w:rsidRDefault="00E841B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1BB" w:rsidRPr="00F6256D" w:rsidRDefault="006F3491" w:rsidP="00BD5647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315</w:t>
            </w:r>
          </w:p>
        </w:tc>
      </w:tr>
      <w:tr w:rsidR="00E9331D" w:rsidRPr="00F6256D" w:rsidTr="00A637BA">
        <w:trPr>
          <w:trHeight w:val="600"/>
          <w:tblCellSpacing w:w="5" w:type="nil"/>
        </w:trPr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 достижения цели  и показатели </w:t>
            </w:r>
            <w:r w:rsidRPr="00F6256D">
              <w:rPr>
                <w:rFonts w:ascii="Arial" w:hAnsi="Arial" w:cs="Arial"/>
              </w:rPr>
              <w:lastRenderedPageBreak/>
              <w:t xml:space="preserve">непосредственных результатов 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 xml:space="preserve">Индикаторы достижения цели: 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 удельный вес количества преступлений, совершенных на улицах, от общего количества зарегистрированных преступлений составит </w:t>
            </w:r>
          </w:p>
          <w:p w:rsidR="00E9331D" w:rsidRPr="00F6256D" w:rsidRDefault="00E9331D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Непосредственные результаты: </w:t>
            </w:r>
          </w:p>
          <w:p w:rsidR="00E9331D" w:rsidRPr="00F6256D" w:rsidRDefault="00895577" w:rsidP="00895577">
            <w:pPr>
              <w:pStyle w:val="a7"/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lastRenderedPageBreak/>
              <w:t>-</w:t>
            </w:r>
            <w:r w:rsidR="00E9331D" w:rsidRPr="00F6256D">
              <w:rPr>
                <w:rFonts w:ascii="Arial" w:hAnsi="Arial" w:cs="Arial"/>
              </w:rPr>
              <w:t xml:space="preserve"> Снижение количества зарегистрированных преступлений </w:t>
            </w:r>
          </w:p>
        </w:tc>
      </w:tr>
    </w:tbl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</w:p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3.4.2.</w:t>
      </w:r>
      <w:r w:rsidRPr="00F6256D">
        <w:rPr>
          <w:rFonts w:ascii="Arial" w:hAnsi="Arial" w:cs="Arial"/>
        </w:rPr>
        <w:t xml:space="preserve"> </w:t>
      </w:r>
      <w:r w:rsidRPr="00F6256D">
        <w:rPr>
          <w:rFonts w:ascii="Arial" w:hAnsi="Arial" w:cs="Arial"/>
          <w:b/>
        </w:rPr>
        <w:t>Текстовая часть подпрограммы 3</w:t>
      </w:r>
    </w:p>
    <w:p w:rsidR="00E9331D" w:rsidRPr="00F6256D" w:rsidRDefault="00E9331D" w:rsidP="00E9331D">
      <w:pPr>
        <w:widowControl w:val="0"/>
        <w:suppressAutoHyphens/>
        <w:autoSpaceDE w:val="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3.4.2.1 Характеристика текущего состояния сферы реализации подпрограммы 3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Необходимость подготовки программы и последующей ее реализации вызвана тем, что современная ситуация в сфере борьбы с преступностью остается напряженной. </w:t>
      </w:r>
    </w:p>
    <w:p w:rsidR="00E9331D" w:rsidRPr="00F6256D" w:rsidRDefault="00E9331D" w:rsidP="00E9331D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000000"/>
          <w:lang w:eastAsia="en-US"/>
        </w:rPr>
      </w:pPr>
      <w:r w:rsidRPr="00F6256D">
        <w:rPr>
          <w:rFonts w:ascii="Arial" w:eastAsia="Calibri" w:hAnsi="Arial" w:cs="Arial"/>
          <w:color w:val="000000"/>
          <w:lang w:eastAsia="en-US"/>
        </w:rPr>
        <w:t xml:space="preserve">Снижение показателей по преступлениям различного уровня, оценивая оперативную обстановку в </w:t>
      </w:r>
      <w:r w:rsidR="009F3B7F" w:rsidRPr="00F6256D">
        <w:rPr>
          <w:rFonts w:ascii="Arial" w:eastAsia="Calibri" w:hAnsi="Arial" w:cs="Arial"/>
          <w:color w:val="000000"/>
          <w:lang w:eastAsia="en-US"/>
        </w:rPr>
        <w:t>округе</w:t>
      </w:r>
      <w:r w:rsidRPr="00F6256D">
        <w:rPr>
          <w:rFonts w:ascii="Arial" w:eastAsia="Calibri" w:hAnsi="Arial" w:cs="Arial"/>
          <w:color w:val="000000"/>
          <w:lang w:eastAsia="en-US"/>
        </w:rPr>
        <w:t xml:space="preserve">, можно предположить возможный рост уровня преступности,  в связи с трудной социально-экономической обстановкой, ростом алкоголизма разрушением моральных устоев. Поэтому, учитывая анализ состояния преступности в Гагинском муниципальном  </w:t>
      </w:r>
      <w:r w:rsidR="009F3B7F" w:rsidRPr="00F6256D">
        <w:rPr>
          <w:rFonts w:ascii="Arial" w:eastAsia="Calibri" w:hAnsi="Arial" w:cs="Arial"/>
          <w:color w:val="000000"/>
          <w:lang w:eastAsia="en-US"/>
        </w:rPr>
        <w:t>округе</w:t>
      </w:r>
      <w:r w:rsidRPr="00F6256D">
        <w:rPr>
          <w:rFonts w:ascii="Arial" w:eastAsia="Calibri" w:hAnsi="Arial" w:cs="Arial"/>
          <w:color w:val="000000"/>
          <w:lang w:eastAsia="en-US"/>
        </w:rPr>
        <w:t>, можно сделать вывод о необходимости дальнейшего совершенствования профилактической деятельности в сфере противодействия правонарушениям и преступности.</w:t>
      </w:r>
    </w:p>
    <w:p w:rsidR="00E91DC3" w:rsidRPr="00F6256D" w:rsidRDefault="00E9331D" w:rsidP="00E91DC3">
      <w:pPr>
        <w:widowControl w:val="0"/>
        <w:suppressAutoHyphens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  <w:b/>
        </w:rPr>
        <w:t xml:space="preserve">       </w:t>
      </w:r>
      <w:r w:rsidRPr="00F6256D">
        <w:rPr>
          <w:rFonts w:ascii="Arial" w:hAnsi="Arial" w:cs="Arial"/>
        </w:rPr>
        <w:t xml:space="preserve">  </w:t>
      </w:r>
      <w:r w:rsidRPr="00F6256D">
        <w:rPr>
          <w:rFonts w:ascii="Arial" w:hAnsi="Arial" w:cs="Arial"/>
          <w:b/>
          <w:bCs/>
        </w:rPr>
        <w:t xml:space="preserve">  </w:t>
      </w:r>
      <w:r w:rsidR="00E91DC3" w:rsidRPr="00F6256D">
        <w:rPr>
          <w:rFonts w:ascii="Arial" w:hAnsi="Arial" w:cs="Arial"/>
          <w:b/>
        </w:rPr>
        <w:t xml:space="preserve">       </w:t>
      </w:r>
      <w:r w:rsidR="00E91DC3" w:rsidRPr="00F6256D">
        <w:rPr>
          <w:rFonts w:ascii="Arial" w:hAnsi="Arial" w:cs="Arial"/>
        </w:rPr>
        <w:t xml:space="preserve">  </w:t>
      </w:r>
      <w:r w:rsidR="00E91DC3" w:rsidRPr="00F6256D">
        <w:rPr>
          <w:rFonts w:ascii="Arial" w:hAnsi="Arial" w:cs="Arial"/>
          <w:b/>
          <w:bCs/>
        </w:rPr>
        <w:t xml:space="preserve">  </w:t>
      </w:r>
      <w:r w:rsidR="00E91DC3" w:rsidRPr="00F6256D">
        <w:rPr>
          <w:rFonts w:ascii="Arial" w:hAnsi="Arial" w:cs="Arial"/>
        </w:rPr>
        <w:t>За отчетный период 2021 года в отделении полиции (дислокация с.</w:t>
      </w:r>
      <w:r w:rsidR="00FA1180" w:rsidRPr="00F6256D">
        <w:rPr>
          <w:rFonts w:ascii="Arial" w:hAnsi="Arial" w:cs="Arial"/>
        </w:rPr>
        <w:t xml:space="preserve"> </w:t>
      </w:r>
      <w:r w:rsidR="00E91DC3" w:rsidRPr="00F6256D">
        <w:rPr>
          <w:rFonts w:ascii="Arial" w:hAnsi="Arial" w:cs="Arial"/>
        </w:rPr>
        <w:t>Гагино) МО МВД России «Большеболдинский»  было зарегистрировано 981 сообщения, заявления и иной информации, за аналогичный период прошлого года (далее АППГ) 998,  по которым возбуждено 57 (АППГ- 60) уголовных дела. По 135 материалам проверки вынесены постановления об отказе в возбуждении уголовного дела (АППГ-117), 42 материала передано по подследственности (подсудности) или по территориальности (АППГ- 43),  по 128 материалам возбуждены дела об административном правонарушении (АППГ-217), направлено по подведомственности – 37 (АППГ-42),  211 материала  приобщено к материалам специального номенклатурного дела (АППГ- 244). Всего зарегистрировано 70 преступлений (АППГ-62), раскрыто- 60 преступления (АППГ-50), не раскрыто – 17 (АППГ-5).  Совершено тяжких и особо тяжких преступлений –17 (АППГ-16).Преступления экономической направленности-3 (АППГ-2). Убийства -2 (АППГ-1). Кражи 22 (АППГ-21), кражи из квартир-5 (АППГ-9).  Мошенничество – 7(АППГ-3). Грабежи- 0(АППГ-1). Выявлено 2 преступления по незаконному обороту оружия  (АППГ-1). За истекший период 2021 года  не выявлено преступлений по незаконному обороту наркотиков,   (АППГ-2). Выросло  число  преступлений совершенных в общественных местах-13 (АППГ-9).  Также возросло число «уличных преступлений» -11(АППГ-6). Число преступлений, совершенных несовершеннолетними-0, (АППГ-1). Число преступлений совершенных в состоянии алкогольного опьянения 34 (АППГ- 30).</w:t>
      </w:r>
    </w:p>
    <w:p w:rsidR="00E91DC3" w:rsidRPr="00F6256D" w:rsidRDefault="00E91DC3" w:rsidP="00E91DC3">
      <w:pPr>
        <w:widowControl w:val="0"/>
        <w:suppressAutoHyphens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Ранее совершавшими -34(АППГ-33). За  9 месяцев 2021 года привлечено к уголовной ответственности 55 человек (АППГ-47),  </w:t>
      </w:r>
    </w:p>
    <w:p w:rsidR="00E91DC3" w:rsidRPr="00F6256D" w:rsidRDefault="00E91DC3" w:rsidP="00E91DC3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   Основное количество преступлений, совершенных на территории Гагинского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>, совершаются лицами   без постоянного источника дохода 31 человек (АППГ-25), ранее совершавших преступления 30 человек (АППГ-30), рецидив 8 человек (АППГ -13), за аналогичное преступление 8 человек (АППГ-8), ранее содержащихся в ИУ  15 человек (АППГ-16), после освобождения из ИУ в течени</w:t>
      </w:r>
      <w:r w:rsidR="008E1841" w:rsidRPr="00F6256D">
        <w:rPr>
          <w:rFonts w:ascii="Arial" w:hAnsi="Arial" w:cs="Arial"/>
        </w:rPr>
        <w:t>и</w:t>
      </w:r>
      <w:r w:rsidRPr="00F6256D">
        <w:rPr>
          <w:rFonts w:ascii="Arial" w:hAnsi="Arial" w:cs="Arial"/>
        </w:rPr>
        <w:t xml:space="preserve"> 1 года 3 (АППГ-5)  не отбытой части  наказания 1 (АППГ-0), условно осужденных 4 (АППГ-0).</w:t>
      </w:r>
    </w:p>
    <w:p w:rsidR="00E91DC3" w:rsidRPr="00F6256D" w:rsidRDefault="00E91DC3" w:rsidP="00E91DC3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За 9 месяцев 2021 года УУП было выявлено и составлено 403 протокола об административных правонарушениях (АППГ – 364).</w:t>
      </w:r>
    </w:p>
    <w:p w:rsidR="00E9331D" w:rsidRPr="00F6256D" w:rsidRDefault="00E9331D" w:rsidP="00E91DC3">
      <w:pPr>
        <w:widowControl w:val="0"/>
        <w:suppressAutoHyphens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Разработка и принятие настоящей муниципальной  программы обусловлены необходимостью интеграции усилий органов местного самоуправления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и правоохранительных органов в целях поддержания постоянного взаимодействия между ними по вопросам разработки и </w:t>
      </w:r>
      <w:r w:rsidR="008E1841" w:rsidRPr="00F6256D">
        <w:rPr>
          <w:rFonts w:ascii="Arial" w:hAnsi="Arial" w:cs="Arial"/>
        </w:rPr>
        <w:t>реализации,</w:t>
      </w:r>
      <w:r w:rsidRPr="00F6256D">
        <w:rPr>
          <w:rFonts w:ascii="Arial" w:hAnsi="Arial" w:cs="Arial"/>
        </w:rPr>
        <w:t xml:space="preserve"> эффективных мер предупреждения преступлений, в том числе согласованного противодействия преступности, снижения влияния факторов, оказывающих негативное влияние на криминогенную обстановку,  на территории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.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68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Настоящая программа подготовлена с учетом опыта работы правоохранительных органов и органов местного самоуправления Гагинского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. В ее содержание включены положения, требующие межведомственного взаимодействия. Предполагается, что мероприятия внутриведомственного характера будут включены в соответствующие планы правоохранительных органов, органов местного самоуправления Гагинского </w:t>
      </w:r>
      <w:r w:rsidR="009F3B7F" w:rsidRPr="00F6256D">
        <w:rPr>
          <w:rFonts w:ascii="Arial" w:hAnsi="Arial" w:cs="Arial"/>
        </w:rPr>
        <w:lastRenderedPageBreak/>
        <w:t>округа</w:t>
      </w:r>
      <w:r w:rsidRPr="00F6256D">
        <w:rPr>
          <w:rFonts w:ascii="Arial" w:hAnsi="Arial" w:cs="Arial"/>
        </w:rPr>
        <w:t>.</w:t>
      </w:r>
    </w:p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3.4.3. Цель и задачи подпрограммы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Целью подпрограммы является обеспечение реализации государственной политики в области обеспечения общественного порядка, противодействия и профилактики преступности, созданию условий безопасности личности и общества в Гагинском </w:t>
      </w:r>
      <w:r w:rsidR="009F3B7F" w:rsidRPr="00F6256D">
        <w:rPr>
          <w:rFonts w:ascii="Arial" w:hAnsi="Arial" w:cs="Arial"/>
        </w:rPr>
        <w:t>округе</w:t>
      </w:r>
      <w:r w:rsidRPr="00F6256D">
        <w:rPr>
          <w:rFonts w:ascii="Arial" w:hAnsi="Arial" w:cs="Arial"/>
        </w:rPr>
        <w:t xml:space="preserve"> Нижегородской области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Данная подпрограмма предусматривает решение следующих задач: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сосредоточение   всех имеющихся сил  и  средств  на  борьбе преступностью и профилактике преступлений и иных правонарушений;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создание спокойствия на улицах и в иных общественных местах.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 Обеспечение реализации государственной политики в борьбе с преступностью  в  сфере  экономики,  снижение  доли  особо  тяжких и тяжких преступлений, имущественных  преступлений, профилактика  преступлений   против   личности.                                         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3.4.4. Сроки и этапы реализации подпрограммы.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Подпрограмма реализуется в один этап.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Сроки реализации подпрограммы 20</w:t>
      </w:r>
      <w:r w:rsidR="00C20FA9" w:rsidRPr="00F6256D">
        <w:rPr>
          <w:rFonts w:ascii="Arial" w:hAnsi="Arial" w:cs="Arial"/>
        </w:rPr>
        <w:t>22</w:t>
      </w:r>
      <w:r w:rsidRPr="00F6256D">
        <w:rPr>
          <w:rFonts w:ascii="Arial" w:hAnsi="Arial" w:cs="Arial"/>
        </w:rPr>
        <w:t>-202</w:t>
      </w:r>
      <w:r w:rsidR="00C20FA9" w:rsidRPr="00F6256D">
        <w:rPr>
          <w:rFonts w:ascii="Arial" w:hAnsi="Arial" w:cs="Arial"/>
        </w:rPr>
        <w:t>6</w:t>
      </w:r>
      <w:r w:rsidRPr="00F6256D">
        <w:rPr>
          <w:rFonts w:ascii="Arial" w:hAnsi="Arial" w:cs="Arial"/>
        </w:rPr>
        <w:t xml:space="preserve"> годы.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3.4.5. Перечень основных мероприятий подпрограммы.</w:t>
      </w:r>
    </w:p>
    <w:p w:rsidR="00E9331D" w:rsidRPr="00F6256D" w:rsidRDefault="00E9331D" w:rsidP="00E9331D">
      <w:pPr>
        <w:widowControl w:val="0"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основных мероприятиях подпрограммы представлена в таблице 1. Текстовой части муниципальной программы.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3.4.6. Индикаторы достижения цели и непосредственные результаты реализации подпрограммы</w:t>
      </w:r>
    </w:p>
    <w:p w:rsidR="00E9331D" w:rsidRPr="00F6256D" w:rsidRDefault="00E9331D" w:rsidP="00E9331D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Индикаторы достижения цели и непосредственные результаты реализации подпрограммы 1 представлены в таблице 2 текстовой части муниципальной программы.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  <w:bCs/>
          <w:color w:val="000001"/>
        </w:rPr>
        <w:t xml:space="preserve">3.4.7. </w:t>
      </w:r>
      <w:r w:rsidRPr="00F6256D">
        <w:rPr>
          <w:rFonts w:ascii="Arial" w:hAnsi="Arial" w:cs="Arial"/>
          <w:b/>
        </w:rPr>
        <w:t>Меры правового регулирования Подпрограммы 3</w:t>
      </w:r>
    </w:p>
    <w:p w:rsidR="00E9331D" w:rsidRPr="00F6256D" w:rsidRDefault="00E9331D" w:rsidP="00E9331D">
      <w:pPr>
        <w:pStyle w:val="HEADERTEXT"/>
        <w:rPr>
          <w:rFonts w:ascii="Arial" w:hAnsi="Arial" w:cs="Arial"/>
          <w:color w:val="auto"/>
        </w:rPr>
      </w:pPr>
      <w:r w:rsidRPr="00F6256D">
        <w:rPr>
          <w:rFonts w:ascii="Arial" w:hAnsi="Arial" w:cs="Arial"/>
          <w:color w:val="auto"/>
        </w:rPr>
        <w:t>Принятие новых правовых актов в рамках Подпрограммы 3 не планируется   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  <w:bCs/>
          <w:color w:val="000001"/>
        </w:rPr>
        <w:t xml:space="preserve">3.4.8. </w:t>
      </w:r>
      <w:r w:rsidRPr="00F6256D">
        <w:rPr>
          <w:rFonts w:ascii="Arial" w:hAnsi="Arial" w:cs="Arial"/>
          <w:b/>
        </w:rPr>
        <w:t>Обоснование объема финансовых ресурсов, необходимых для реализации Подпрограммы 3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outlineLvl w:val="4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объеме финансовых ресурсов</w:t>
      </w:r>
      <w:r w:rsidR="00895577" w:rsidRPr="00F6256D">
        <w:rPr>
          <w:rFonts w:ascii="Arial" w:hAnsi="Arial" w:cs="Arial"/>
        </w:rPr>
        <w:t>,</w:t>
      </w:r>
      <w:r w:rsidRPr="00F6256D">
        <w:rPr>
          <w:rFonts w:ascii="Arial" w:hAnsi="Arial" w:cs="Arial"/>
        </w:rPr>
        <w:t xml:space="preserve"> необходимый для реализации подпрограммы отражено в таблицах 3 и 4 подраздела 2.6 раздела 2 текстовой части Программы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color w:val="auto"/>
        </w:rPr>
      </w:pPr>
      <w:r w:rsidRPr="00F6256D">
        <w:rPr>
          <w:rFonts w:ascii="Arial" w:hAnsi="Arial" w:cs="Arial"/>
          <w:b/>
          <w:bCs/>
          <w:color w:val="000001"/>
        </w:rPr>
        <w:t xml:space="preserve">3.4.9. </w:t>
      </w:r>
      <w:r w:rsidRPr="00F6256D">
        <w:rPr>
          <w:rFonts w:ascii="Arial" w:hAnsi="Arial" w:cs="Arial"/>
          <w:b/>
          <w:color w:val="auto"/>
        </w:rPr>
        <w:t>Анализ рисков реализации Подпрограммы 3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Система управления реализацией Подпрограммы 3 предусматривает следующие меры, направленные на управление рисками: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использование принципа гибкости ресурсного обеспечения при планировании мероприятий, своевременной корректировки планов для обеспечения наиболее эффективного использования выделенных ресурсов;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применение вариантного подхода при планировании мероприятий;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3.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auto"/>
        </w:rPr>
      </w:pP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b/>
          <w:bCs/>
          <w:color w:val="auto"/>
        </w:rPr>
      </w:pPr>
      <w:r w:rsidRPr="00F6256D">
        <w:rPr>
          <w:rFonts w:ascii="Arial" w:hAnsi="Arial" w:cs="Arial"/>
          <w:b/>
          <w:bCs/>
          <w:color w:val="000001"/>
        </w:rPr>
        <w:t xml:space="preserve">3.5 Подпрограмма 4  "Повышение безопасности дорожного движения в Гагинском муниципальном </w:t>
      </w:r>
      <w:r w:rsidR="009F3B7F" w:rsidRPr="00F6256D">
        <w:rPr>
          <w:rFonts w:ascii="Arial" w:hAnsi="Arial" w:cs="Arial"/>
          <w:b/>
          <w:bCs/>
          <w:color w:val="000001"/>
        </w:rPr>
        <w:t>округе</w:t>
      </w:r>
      <w:r w:rsidRPr="00F6256D">
        <w:rPr>
          <w:rFonts w:ascii="Arial" w:hAnsi="Arial" w:cs="Arial"/>
          <w:b/>
          <w:bCs/>
          <w:color w:val="000001"/>
        </w:rPr>
        <w:t xml:space="preserve"> Нижегородской области</w:t>
      </w:r>
      <w:r w:rsidRPr="00F6256D">
        <w:rPr>
          <w:rFonts w:ascii="Arial" w:hAnsi="Arial" w:cs="Arial"/>
          <w:b/>
          <w:bCs/>
          <w:color w:val="auto"/>
        </w:rPr>
        <w:t xml:space="preserve">"  </w:t>
      </w:r>
    </w:p>
    <w:p w:rsidR="00E9331D" w:rsidRPr="00F6256D" w:rsidRDefault="00E9331D" w:rsidP="00E9331D">
      <w:pPr>
        <w:pStyle w:val="HEADERTEXT"/>
        <w:jc w:val="center"/>
        <w:rPr>
          <w:rFonts w:ascii="Arial" w:hAnsi="Arial" w:cs="Arial"/>
          <w:color w:val="auto"/>
        </w:rPr>
      </w:pPr>
      <w:r w:rsidRPr="00F6256D">
        <w:rPr>
          <w:rFonts w:ascii="Arial" w:hAnsi="Arial" w:cs="Arial"/>
          <w:b/>
          <w:color w:val="auto"/>
        </w:rPr>
        <w:t>3.5.1.Паспорт подпрограммы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42"/>
        <w:gridCol w:w="707"/>
        <w:gridCol w:w="569"/>
        <w:gridCol w:w="1417"/>
        <w:gridCol w:w="1417"/>
        <w:gridCol w:w="1418"/>
        <w:gridCol w:w="3402"/>
      </w:tblGrid>
      <w:tr w:rsidR="00E9331D" w:rsidRPr="00F6256D" w:rsidTr="001F5B7D">
        <w:trPr>
          <w:trHeight w:val="800"/>
          <w:tblCellSpacing w:w="5" w:type="nil"/>
        </w:trPr>
        <w:tc>
          <w:tcPr>
            <w:tcW w:w="2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Заказчик-координатор подпрограммы</w:t>
            </w:r>
          </w:p>
        </w:tc>
        <w:tc>
          <w:tcPr>
            <w:tcW w:w="82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pStyle w:val="HEADERTEXT"/>
              <w:rPr>
                <w:rFonts w:ascii="Arial" w:hAnsi="Arial" w:cs="Arial"/>
                <w:color w:val="auto"/>
              </w:rPr>
            </w:pPr>
            <w:r w:rsidRPr="00F6256D">
              <w:rPr>
                <w:rFonts w:ascii="Arial" w:hAnsi="Arial" w:cs="Arial"/>
                <w:color w:val="auto"/>
              </w:rPr>
              <w:t xml:space="preserve"> Комиссия по безопасности дорожного движения Гагинского муниципального </w:t>
            </w:r>
            <w:r w:rsidR="009F3B7F" w:rsidRPr="00F6256D">
              <w:rPr>
                <w:rFonts w:ascii="Arial" w:hAnsi="Arial" w:cs="Arial"/>
                <w:color w:val="auto"/>
              </w:rPr>
              <w:t>округа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Соисполнители подпрограммы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FA1180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        Администрации     сельских     поселений Гагинского муниципального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(по  согласованию),  Отделение полиции (дислокация с.Гагино) МО МВД России «Большеболдинский» (далее ОП (дислокация с.Гагино)   (по   согласованию),  ,  Муниципальное  автономное учреждение  "Издательский Дом  "Гагинские вести"   (далее   - Редакция)  (по   согласованию),   Управление   Федеральной миграционной службы по Нижегородской области в  Гагинском </w:t>
            </w:r>
            <w:r w:rsidR="009F3B7F" w:rsidRPr="00F6256D">
              <w:rPr>
                <w:rFonts w:ascii="Arial" w:hAnsi="Arial" w:cs="Arial"/>
              </w:rPr>
              <w:t>округе</w:t>
            </w:r>
            <w:r w:rsidRPr="00F6256D">
              <w:rPr>
                <w:rFonts w:ascii="Arial" w:hAnsi="Arial" w:cs="Arial"/>
              </w:rPr>
              <w:t xml:space="preserve"> (далее - УФМС) (по согласованию), комиссия по делам несовершеннолетних   и   защите   их   прав    Гагинского муниципального  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  (далее   -   КДН),  Отдел капитального строительства, архитектуры и ЖКХ администрации Гагинского муниципального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 xml:space="preserve"> , Государственное   бюджетное   учреждение   здравоохранения "Гагинская ЦРБ" (по согласованию) (далее - ЦРБ),  Гагинский отдел народного</w:t>
            </w:r>
            <w:r w:rsidR="00FA1180" w:rsidRPr="00F6256D">
              <w:rPr>
                <w:rFonts w:ascii="Arial" w:hAnsi="Arial" w:cs="Arial"/>
              </w:rPr>
              <w:t xml:space="preserve"> </w:t>
            </w:r>
            <w:r w:rsidRPr="00F6256D">
              <w:rPr>
                <w:rFonts w:ascii="Arial" w:hAnsi="Arial" w:cs="Arial"/>
              </w:rPr>
              <w:t xml:space="preserve">(по согласованию), Гагинский филиал ГОУ СПО ЛСХТ (по согласованию)                                            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Цели подпрограммы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Сокращение дорожно-транспортных происшествий на территории Гагинского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, в том числе со смертельным исходом.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Задачи подпрограммы 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Создание системы пропаганды с целью формирования негативного отношения к правонарушениям в сфере дорожного движения.</w:t>
            </w:r>
          </w:p>
          <w:p w:rsidR="00E9331D" w:rsidRPr="00F6256D" w:rsidRDefault="00E9331D" w:rsidP="001F5B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2. Формирование у детей навыков безопасного поведения на дорогах.</w:t>
            </w:r>
          </w:p>
          <w:p w:rsidR="00E9331D" w:rsidRPr="00F6256D" w:rsidRDefault="00E9331D" w:rsidP="001F5B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3.Повышение культуры вождения.</w:t>
            </w:r>
          </w:p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4.Повышение безопасности дорожного движения на дорогах Гагинского </w:t>
            </w:r>
            <w:r w:rsidR="009F3B7F" w:rsidRPr="00F6256D">
              <w:rPr>
                <w:rFonts w:ascii="Arial" w:hAnsi="Arial" w:cs="Arial"/>
              </w:rPr>
              <w:t>округа</w:t>
            </w:r>
            <w:r w:rsidRPr="00F6256D">
              <w:rPr>
                <w:rFonts w:ascii="Arial" w:hAnsi="Arial" w:cs="Arial"/>
              </w:rPr>
              <w:t>.</w:t>
            </w:r>
          </w:p>
        </w:tc>
      </w:tr>
      <w:tr w:rsidR="00E9331D" w:rsidRPr="00F6256D" w:rsidTr="001F5B7D">
        <w:trPr>
          <w:trHeight w:val="600"/>
          <w:tblCellSpacing w:w="5" w:type="nil"/>
        </w:trPr>
        <w:tc>
          <w:tcPr>
            <w:tcW w:w="2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Этапы и сроки         </w:t>
            </w:r>
          </w:p>
          <w:p w:rsidR="00E9331D" w:rsidRPr="00F6256D" w:rsidRDefault="00E9331D" w:rsidP="001F5B7D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реализации   подпрограммы     </w:t>
            </w:r>
          </w:p>
        </w:tc>
        <w:tc>
          <w:tcPr>
            <w:tcW w:w="822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реализуется в один этап.</w:t>
            </w:r>
          </w:p>
          <w:p w:rsidR="00E9331D" w:rsidRPr="00F6256D" w:rsidRDefault="00E9331D" w:rsidP="00526B19">
            <w:pPr>
              <w:jc w:val="both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Срок реализации программы 20</w:t>
            </w:r>
            <w:r w:rsidR="00526B19" w:rsidRPr="00F6256D">
              <w:rPr>
                <w:rFonts w:ascii="Arial" w:hAnsi="Arial" w:cs="Arial"/>
              </w:rPr>
              <w:t>22</w:t>
            </w:r>
            <w:r w:rsidRPr="00F6256D">
              <w:rPr>
                <w:rFonts w:ascii="Arial" w:hAnsi="Arial" w:cs="Arial"/>
              </w:rPr>
              <w:t>-202</w:t>
            </w:r>
            <w:r w:rsidR="00526B19" w:rsidRPr="00F6256D">
              <w:rPr>
                <w:rFonts w:ascii="Arial" w:hAnsi="Arial" w:cs="Arial"/>
              </w:rPr>
              <w:t>6</w:t>
            </w:r>
            <w:r w:rsidRPr="00F6256D">
              <w:rPr>
                <w:rFonts w:ascii="Arial" w:hAnsi="Arial" w:cs="Arial"/>
              </w:rPr>
              <w:t xml:space="preserve"> годы.                                           </w:t>
            </w:r>
          </w:p>
        </w:tc>
      </w:tr>
      <w:tr w:rsidR="00E9331D" w:rsidRPr="00F6256D" w:rsidTr="001F5B7D">
        <w:trPr>
          <w:trHeight w:val="295"/>
          <w:tblCellSpacing w:w="5" w:type="nil"/>
        </w:trPr>
        <w:tc>
          <w:tcPr>
            <w:tcW w:w="10348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Объемы бюджетных ассигнований подпрограммы за счет средств </w:t>
            </w:r>
            <w:r w:rsidR="00844E98" w:rsidRPr="00F6256D">
              <w:rPr>
                <w:rFonts w:ascii="Arial" w:hAnsi="Arial" w:cs="Arial"/>
              </w:rPr>
              <w:t>местного</w:t>
            </w:r>
            <w:r w:rsidRPr="00F6256D">
              <w:rPr>
                <w:rFonts w:ascii="Arial" w:hAnsi="Arial" w:cs="Arial"/>
              </w:rPr>
              <w:t xml:space="preserve"> бюджета</w:t>
            </w:r>
          </w:p>
        </w:tc>
      </w:tr>
      <w:tr w:rsidR="00E9331D" w:rsidRPr="00F6256D" w:rsidTr="001F5B7D">
        <w:trPr>
          <w:trHeight w:val="412"/>
          <w:tblCellSpacing w:w="5" w:type="nil"/>
        </w:trPr>
        <w:tc>
          <w:tcPr>
            <w:tcW w:w="10348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31D" w:rsidRPr="00F6256D" w:rsidRDefault="00E9331D" w:rsidP="001F5B7D">
            <w:pPr>
              <w:pStyle w:val="ConsPlusCell"/>
              <w:widowControl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Объем финансирования по годам (тыс. рублей)</w:t>
            </w:r>
          </w:p>
        </w:tc>
      </w:tr>
      <w:tr w:rsidR="00526B19" w:rsidRPr="00F6256D" w:rsidTr="00076D87">
        <w:trPr>
          <w:trHeight w:val="600"/>
          <w:tblCellSpacing w:w="5" w:type="nil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6B19" w:rsidRPr="00F6256D" w:rsidRDefault="00526B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</w:tc>
        <w:tc>
          <w:tcPr>
            <w:tcW w:w="14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6B19" w:rsidRPr="00F6256D" w:rsidRDefault="00526B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6B19" w:rsidRPr="00F6256D" w:rsidRDefault="00526B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6B19" w:rsidRPr="00F6256D" w:rsidRDefault="00526B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6B19" w:rsidRPr="00F6256D" w:rsidRDefault="00526B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6B19" w:rsidRPr="00F6256D" w:rsidRDefault="00526B19" w:rsidP="001F5B7D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Всего за период реализации программы</w:t>
            </w:r>
          </w:p>
        </w:tc>
      </w:tr>
      <w:tr w:rsidR="00E9331D" w:rsidRPr="00F6256D" w:rsidTr="001F5B7D">
        <w:trPr>
          <w:trHeight w:val="673"/>
          <w:tblCellSpacing w:w="5" w:type="nil"/>
        </w:trPr>
        <w:tc>
          <w:tcPr>
            <w:tcW w:w="10348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1F5B7D">
            <w:pPr>
              <w:pStyle w:val="HEADERTEXT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Подпрограмма  «Повышение безопасности дорожного движения в 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Нижегородской области</w:t>
            </w:r>
            <w:r w:rsidRPr="00F6256D">
              <w:rPr>
                <w:rFonts w:ascii="Arial" w:hAnsi="Arial" w:cs="Arial"/>
                <w:color w:val="000000"/>
              </w:rPr>
              <w:t xml:space="preserve">» </w:t>
            </w:r>
          </w:p>
        </w:tc>
      </w:tr>
      <w:tr w:rsidR="0082114B" w:rsidRPr="00F6256D" w:rsidTr="00A637BA">
        <w:trPr>
          <w:trHeight w:val="413"/>
          <w:tblCellSpacing w:w="5" w:type="nil"/>
        </w:trPr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2B211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8121F6" w:rsidP="00993AC9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4A2B0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24,8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225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225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114B" w:rsidRPr="00F6256D" w:rsidRDefault="004A2B0B" w:rsidP="007B62BF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482,9</w:t>
            </w:r>
          </w:p>
        </w:tc>
      </w:tr>
      <w:tr w:rsidR="00E9331D" w:rsidRPr="00F6256D" w:rsidTr="00A637BA">
        <w:trPr>
          <w:trHeight w:val="600"/>
          <w:tblCellSpacing w:w="5" w:type="nil"/>
        </w:trPr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895577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 достижения цели  и показатели непосредственных результатов 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331D" w:rsidRPr="00F6256D" w:rsidRDefault="00E9331D" w:rsidP="00895577">
            <w:pPr>
              <w:pStyle w:val="a7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Индикаторы достижения цели: </w:t>
            </w:r>
          </w:p>
          <w:p w:rsidR="00E9331D" w:rsidRPr="00F6256D" w:rsidRDefault="00E9331D" w:rsidP="00895577">
            <w:pPr>
              <w:pStyle w:val="a7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-  Доля отремонтированных дорог </w:t>
            </w:r>
            <w:r w:rsidR="00895577" w:rsidRPr="00F6256D">
              <w:rPr>
                <w:rFonts w:ascii="Arial" w:hAnsi="Arial" w:cs="Arial"/>
              </w:rPr>
              <w:t>с</w:t>
            </w:r>
            <w:r w:rsidRPr="00F6256D">
              <w:rPr>
                <w:rFonts w:ascii="Arial" w:hAnsi="Arial" w:cs="Arial"/>
              </w:rPr>
              <w:t xml:space="preserve"> щебеночным покрытием</w:t>
            </w:r>
          </w:p>
          <w:p w:rsidR="00E9331D" w:rsidRPr="00F6256D" w:rsidRDefault="00E9331D" w:rsidP="00895577">
            <w:pPr>
              <w:pStyle w:val="a7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Непосредственные результаты: </w:t>
            </w:r>
          </w:p>
          <w:p w:rsidR="00E9331D" w:rsidRPr="00F6256D" w:rsidRDefault="00895577" w:rsidP="00895577">
            <w:pPr>
              <w:pStyle w:val="a7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-</w:t>
            </w:r>
            <w:r w:rsidR="00E9331D" w:rsidRPr="00F6256D">
              <w:rPr>
                <w:rFonts w:ascii="Arial" w:hAnsi="Arial" w:cs="Arial"/>
              </w:rPr>
              <w:t>  Отремонтировано дорог общего пользования местного значения</w:t>
            </w:r>
          </w:p>
        </w:tc>
      </w:tr>
    </w:tbl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</w:p>
    <w:p w:rsidR="00E9331D" w:rsidRPr="00F6256D" w:rsidRDefault="00E9331D" w:rsidP="00E9331D">
      <w:pPr>
        <w:ind w:firstLine="72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3.5.2.</w:t>
      </w:r>
      <w:r w:rsidRPr="00F6256D">
        <w:rPr>
          <w:rFonts w:ascii="Arial" w:hAnsi="Arial" w:cs="Arial"/>
        </w:rPr>
        <w:t xml:space="preserve"> </w:t>
      </w:r>
      <w:r w:rsidRPr="00F6256D">
        <w:rPr>
          <w:rFonts w:ascii="Arial" w:hAnsi="Arial" w:cs="Arial"/>
          <w:b/>
        </w:rPr>
        <w:t>Текстовая часть подпрограммы 4</w:t>
      </w:r>
    </w:p>
    <w:p w:rsidR="00E9331D" w:rsidRPr="00F6256D" w:rsidRDefault="00E9331D" w:rsidP="00E9331D">
      <w:pPr>
        <w:widowControl w:val="0"/>
        <w:suppressAutoHyphens/>
        <w:autoSpaceDE w:val="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3.5.2.1 Характеристика текущего состояния сферы реализации подпрограммы 4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Проблема аварийности, связанной с автомобильным транспортом, в последнее время приобрела особую остроту в связи с несоответствием дорожно-транспортной инфраструктуры, недостаточной эффективностью функционирования системы  обеспечения безопасности дорожного движения и крайне низкой дисциплиной участников дорожного движения.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ab/>
        <w:t>Снижение уровня безопасности участников дорожного движения на автомобильных дорогах в последнее время объясняется рядом факторов, а именно: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массовое пренебрежение требованиями норм безопасности дорожного движения его участниками, особенно водителями транспорта, принадлежащего физическим лицам, и пешеходами;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недостаточное финансирование информационной поддержки и понимание со стороны общества мероприятий по обеспечению безопасности дорожного движения;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недостаточные материально-техническое оснащение дорожно-патрульной службы, оснащенность специальными техническими средствами, необходимыми для выполнения контрольно-надзорной деятельности;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увеличение автопарка транспортных средств;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- недостаточные объемы и темпы реконструкции и строительства дорог.</w:t>
      </w:r>
    </w:p>
    <w:p w:rsidR="00E9331D" w:rsidRPr="00F6256D" w:rsidRDefault="00E9331D" w:rsidP="00E9331D">
      <w:pPr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ab/>
        <w:t>В связи с ежегодным ростом числа участников дорожного движения, высоким уровнем ДТП особое значение приобретает осуществление мер по оказанию помощи со стороны государственных органов власти, органов местного самоуправления, общественных организаций и других заинтересованных ведомств в деле организации и совершенствования системы безопасности дорожного движения.</w:t>
      </w:r>
    </w:p>
    <w:p w:rsidR="00E9331D" w:rsidRPr="00F6256D" w:rsidRDefault="00E9331D" w:rsidP="00E9331D">
      <w:pPr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3.5.3. Цель и задачи подпрограммы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Цель: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сокращение дорожно-транспортных происшествий на территории Гагинского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>, в том числе со смертельным исходом.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Задачи: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ab/>
        <w:t>- создание системы пропаганды с целью формирования негативного отношения к правонарушениям в сфере дорожного движения,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ab/>
        <w:t>- формирование у детей навыков безопасного поведения на дорогах.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ab/>
        <w:t>- повышение культуры вождения,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</w:rPr>
      </w:pPr>
      <w:r w:rsidRPr="00F6256D">
        <w:rPr>
          <w:rFonts w:ascii="Arial" w:hAnsi="Arial" w:cs="Arial"/>
        </w:rPr>
        <w:tab/>
        <w:t xml:space="preserve">-повышение безопасности дорожного движения на дорогах Гагинского </w:t>
      </w:r>
      <w:r w:rsidR="009F3B7F" w:rsidRPr="00F6256D">
        <w:rPr>
          <w:rFonts w:ascii="Arial" w:hAnsi="Arial" w:cs="Arial"/>
        </w:rPr>
        <w:t>округа</w:t>
      </w:r>
      <w:r w:rsidR="00FA1180" w:rsidRPr="00F6256D">
        <w:rPr>
          <w:rFonts w:ascii="Arial" w:hAnsi="Arial" w:cs="Arial"/>
        </w:rPr>
        <w:t>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3.5.4. Сроки и этапы реализации подпрограммы.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Подпрограмма реализуется в один этап.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Сроки реализации подпрограммы 20</w:t>
      </w:r>
      <w:r w:rsidR="006114C9" w:rsidRPr="00F6256D">
        <w:rPr>
          <w:rFonts w:ascii="Arial" w:hAnsi="Arial" w:cs="Arial"/>
        </w:rPr>
        <w:t>22</w:t>
      </w:r>
      <w:r w:rsidRPr="00F6256D">
        <w:rPr>
          <w:rFonts w:ascii="Arial" w:hAnsi="Arial" w:cs="Arial"/>
        </w:rPr>
        <w:t>-202</w:t>
      </w:r>
      <w:r w:rsidR="006114C9" w:rsidRPr="00F6256D">
        <w:rPr>
          <w:rFonts w:ascii="Arial" w:hAnsi="Arial" w:cs="Arial"/>
        </w:rPr>
        <w:t>6</w:t>
      </w:r>
      <w:r w:rsidRPr="00F6256D">
        <w:rPr>
          <w:rFonts w:ascii="Arial" w:hAnsi="Arial" w:cs="Arial"/>
        </w:rPr>
        <w:t xml:space="preserve"> годы.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  <w:b/>
          <w:bCs/>
        </w:rPr>
      </w:pPr>
      <w:r w:rsidRPr="00F6256D">
        <w:rPr>
          <w:rFonts w:ascii="Arial" w:hAnsi="Arial" w:cs="Arial"/>
          <w:b/>
          <w:bCs/>
        </w:rPr>
        <w:t>3.5.5. Перечень основных мероприятий подпрограммы.</w:t>
      </w:r>
    </w:p>
    <w:p w:rsidR="00E9331D" w:rsidRPr="00F6256D" w:rsidRDefault="00E9331D" w:rsidP="00E9331D">
      <w:pPr>
        <w:widowControl w:val="0"/>
        <w:autoSpaceDE w:val="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основных мероприятиях подпрограммы представлена в таблице 1. Текстовой части муниципальной программы.</w:t>
      </w:r>
    </w:p>
    <w:p w:rsidR="00E9331D" w:rsidRPr="00F6256D" w:rsidRDefault="00E9331D" w:rsidP="00E9331D">
      <w:pPr>
        <w:pStyle w:val="FORMATTEXT"/>
        <w:ind w:firstLine="568"/>
        <w:jc w:val="center"/>
        <w:rPr>
          <w:rFonts w:ascii="Arial" w:hAnsi="Arial" w:cs="Arial"/>
        </w:rPr>
      </w:pPr>
      <w:r w:rsidRPr="00F6256D">
        <w:rPr>
          <w:rFonts w:ascii="Arial" w:hAnsi="Arial" w:cs="Arial"/>
          <w:b/>
          <w:bCs/>
        </w:rPr>
        <w:t>3.5.6. Индикаторы достижения цели и непосредственные результаты реализации подпрограммы</w:t>
      </w:r>
    </w:p>
    <w:p w:rsidR="00E9331D" w:rsidRPr="00F6256D" w:rsidRDefault="00E9331D" w:rsidP="00E9331D">
      <w:pPr>
        <w:pStyle w:val="FORMATTEXT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Индикаторы достижения цели и непосредственные результаты реализации подпрограммы 4 представлены в таблице 2 текстовой части муниципальной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3.5.6. Меры правового регулирования Подпрограммы 4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6256D">
        <w:rPr>
          <w:rFonts w:ascii="Arial" w:hAnsi="Arial" w:cs="Arial"/>
        </w:rPr>
        <w:t>Принятие новых правовых актов в рамках Подпрограммы 4 не планируется.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3.5.7. Обоснование объема финансовых ресурсов, необходимых для реализации Подпрограммы 4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outlineLvl w:val="4"/>
        <w:rPr>
          <w:rFonts w:ascii="Arial" w:hAnsi="Arial" w:cs="Arial"/>
        </w:rPr>
      </w:pPr>
      <w:r w:rsidRPr="00F6256D">
        <w:rPr>
          <w:rFonts w:ascii="Arial" w:hAnsi="Arial" w:cs="Arial"/>
        </w:rPr>
        <w:t>Информация об объеме финансовых ресурсов</w:t>
      </w:r>
      <w:r w:rsidR="00895577" w:rsidRPr="00F6256D">
        <w:rPr>
          <w:rFonts w:ascii="Arial" w:hAnsi="Arial" w:cs="Arial"/>
        </w:rPr>
        <w:t>,</w:t>
      </w:r>
      <w:r w:rsidRPr="00F6256D">
        <w:rPr>
          <w:rFonts w:ascii="Arial" w:hAnsi="Arial" w:cs="Arial"/>
        </w:rPr>
        <w:t xml:space="preserve"> необходимый для реализации подпрограммы отражено в таблицах 3 и 4 подраздела 2.6 раздела 2 текстовой части Программы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center"/>
        <w:outlineLvl w:val="4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 xml:space="preserve">3.5.8.  Анализ рисков реализации Подпрограммы 4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Система управления реализацией Подпрограммы 4 предусматривает следующие меры, направленные на управление рисками: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использование принципа гибкости ресурсного обеспечения при планировании мероприятий, своевременной корректировки планов для обеспечения наиболее эффективного использования выделенных ресурсов;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применение вариантного подхода при планировании мероприятий;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F6256D">
        <w:rPr>
          <w:rFonts w:ascii="Arial" w:hAnsi="Arial" w:cs="Arial"/>
          <w:lang w:eastAsia="en-US"/>
        </w:rPr>
        <w:t>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4.</w:t>
      </w:r>
    </w:p>
    <w:p w:rsidR="00FA1180" w:rsidRPr="00F6256D" w:rsidRDefault="00FA1180" w:rsidP="00E9331D">
      <w:pPr>
        <w:pStyle w:val="HEADERTEXT"/>
        <w:ind w:left="360"/>
        <w:jc w:val="center"/>
        <w:rPr>
          <w:rFonts w:ascii="Arial" w:hAnsi="Arial" w:cs="Arial"/>
          <w:b/>
          <w:bCs/>
          <w:color w:val="auto"/>
        </w:rPr>
      </w:pPr>
    </w:p>
    <w:p w:rsidR="00E9331D" w:rsidRPr="00F6256D" w:rsidRDefault="00E9331D" w:rsidP="00E9331D">
      <w:pPr>
        <w:pStyle w:val="HEADERTEXT"/>
        <w:ind w:left="360"/>
        <w:jc w:val="center"/>
        <w:rPr>
          <w:rFonts w:ascii="Arial" w:hAnsi="Arial" w:cs="Arial"/>
          <w:b/>
          <w:bCs/>
          <w:color w:val="auto"/>
        </w:rPr>
      </w:pPr>
      <w:r w:rsidRPr="00F6256D">
        <w:rPr>
          <w:rFonts w:ascii="Arial" w:hAnsi="Arial" w:cs="Arial"/>
          <w:b/>
          <w:bCs/>
          <w:color w:val="auto"/>
        </w:rPr>
        <w:t>4.Расходы на обеспечение создания условий для реализации муниципальной программы в целях их обоснования приведены в таблице 5</w:t>
      </w:r>
    </w:p>
    <w:p w:rsidR="00FA1180" w:rsidRPr="00F6256D" w:rsidRDefault="00FA1180" w:rsidP="00E9331D">
      <w:pPr>
        <w:pStyle w:val="af1"/>
        <w:ind w:left="360"/>
        <w:rPr>
          <w:rFonts w:ascii="Arial" w:hAnsi="Arial" w:cs="Arial"/>
        </w:rPr>
      </w:pPr>
    </w:p>
    <w:p w:rsidR="00E9331D" w:rsidRPr="00F6256D" w:rsidRDefault="00E9331D" w:rsidP="008E1841">
      <w:pPr>
        <w:pStyle w:val="af1"/>
        <w:ind w:left="360"/>
        <w:jc w:val="center"/>
        <w:rPr>
          <w:rFonts w:ascii="Arial" w:hAnsi="Arial" w:cs="Arial"/>
        </w:rPr>
      </w:pPr>
      <w:r w:rsidRPr="00F6256D">
        <w:rPr>
          <w:rFonts w:ascii="Arial" w:hAnsi="Arial" w:cs="Arial"/>
        </w:rPr>
        <w:t>Таблица 5. Аналитическое распределение средств местного бюджета муниципальной программы</w:t>
      </w:r>
    </w:p>
    <w:p w:rsidR="00FA1180" w:rsidRPr="00F6256D" w:rsidRDefault="00FA1180" w:rsidP="00E9331D">
      <w:pPr>
        <w:pStyle w:val="af1"/>
        <w:ind w:left="360"/>
        <w:rPr>
          <w:rFonts w:ascii="Arial" w:hAnsi="Arial" w:cs="Arial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9"/>
        <w:gridCol w:w="1856"/>
        <w:gridCol w:w="829"/>
        <w:gridCol w:w="601"/>
        <w:gridCol w:w="857"/>
        <w:gridCol w:w="571"/>
        <w:gridCol w:w="858"/>
        <w:gridCol w:w="940"/>
        <w:gridCol w:w="992"/>
        <w:gridCol w:w="993"/>
        <w:gridCol w:w="992"/>
      </w:tblGrid>
      <w:tr w:rsidR="0035654B" w:rsidRPr="00F6256D" w:rsidTr="00895577">
        <w:tc>
          <w:tcPr>
            <w:tcW w:w="1109" w:type="dxa"/>
            <w:shd w:val="clear" w:color="auto" w:fill="auto"/>
          </w:tcPr>
          <w:p w:rsidR="001D4919" w:rsidRPr="00F6256D" w:rsidRDefault="001D491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Статус </w:t>
            </w:r>
          </w:p>
        </w:tc>
        <w:tc>
          <w:tcPr>
            <w:tcW w:w="1856" w:type="dxa"/>
            <w:shd w:val="clear" w:color="auto" w:fill="auto"/>
          </w:tcPr>
          <w:p w:rsidR="001D4919" w:rsidRPr="00F6256D" w:rsidRDefault="001D491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Наименование муниципальной программы, подпрограммы муниципальной программы </w:t>
            </w:r>
          </w:p>
        </w:tc>
        <w:tc>
          <w:tcPr>
            <w:tcW w:w="829" w:type="dxa"/>
            <w:shd w:val="clear" w:color="auto" w:fill="auto"/>
          </w:tcPr>
          <w:p w:rsidR="001D4919" w:rsidRPr="00F6256D" w:rsidRDefault="001D491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601" w:type="dxa"/>
            <w:shd w:val="clear" w:color="auto" w:fill="auto"/>
          </w:tcPr>
          <w:p w:rsidR="001D4919" w:rsidRPr="00F6256D" w:rsidRDefault="001D491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РзПр </w:t>
            </w:r>
          </w:p>
        </w:tc>
        <w:tc>
          <w:tcPr>
            <w:tcW w:w="857" w:type="dxa"/>
            <w:shd w:val="clear" w:color="auto" w:fill="auto"/>
          </w:tcPr>
          <w:p w:rsidR="001D4919" w:rsidRPr="00F6256D" w:rsidRDefault="001D491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КЦСР </w:t>
            </w:r>
          </w:p>
        </w:tc>
        <w:tc>
          <w:tcPr>
            <w:tcW w:w="571" w:type="dxa"/>
            <w:shd w:val="clear" w:color="auto" w:fill="auto"/>
          </w:tcPr>
          <w:p w:rsidR="001D4919" w:rsidRPr="00F6256D" w:rsidRDefault="001D491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ВР </w:t>
            </w:r>
          </w:p>
        </w:tc>
        <w:tc>
          <w:tcPr>
            <w:tcW w:w="858" w:type="dxa"/>
            <w:shd w:val="clear" w:color="auto" w:fill="auto"/>
          </w:tcPr>
          <w:p w:rsidR="001D4919" w:rsidRPr="00F6256D" w:rsidRDefault="001D49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2022</w:t>
            </w:r>
          </w:p>
        </w:tc>
        <w:tc>
          <w:tcPr>
            <w:tcW w:w="940" w:type="dxa"/>
            <w:shd w:val="clear" w:color="auto" w:fill="auto"/>
          </w:tcPr>
          <w:p w:rsidR="001D4919" w:rsidRPr="00F6256D" w:rsidRDefault="001D49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1D4919" w:rsidRPr="00F6256D" w:rsidRDefault="001D49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:rsidR="001D4919" w:rsidRPr="00F6256D" w:rsidRDefault="001D49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1D4919" w:rsidRPr="00F6256D" w:rsidRDefault="001D4919" w:rsidP="00076D87">
            <w:pPr>
              <w:jc w:val="center"/>
              <w:rPr>
                <w:rFonts w:ascii="Arial" w:hAnsi="Arial" w:cs="Arial"/>
                <w:lang w:val="en-US"/>
              </w:rPr>
            </w:pPr>
            <w:r w:rsidRPr="00F6256D">
              <w:rPr>
                <w:rFonts w:ascii="Arial" w:hAnsi="Arial" w:cs="Arial"/>
                <w:lang w:val="en-US"/>
              </w:rPr>
              <w:t>2026</w:t>
            </w:r>
          </w:p>
        </w:tc>
      </w:tr>
      <w:tr w:rsidR="008947D0" w:rsidRPr="00F6256D" w:rsidTr="00895577">
        <w:trPr>
          <w:trHeight w:val="2466"/>
        </w:trPr>
        <w:tc>
          <w:tcPr>
            <w:tcW w:w="1109" w:type="dxa"/>
            <w:shd w:val="clear" w:color="auto" w:fill="auto"/>
          </w:tcPr>
          <w:p w:rsidR="008947D0" w:rsidRPr="00F6256D" w:rsidRDefault="0091242C" w:rsidP="001F5B7D">
            <w:pPr>
              <w:pStyle w:val="af1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М</w:t>
            </w:r>
            <w:r w:rsidR="008947D0" w:rsidRPr="00F6256D">
              <w:rPr>
                <w:rFonts w:ascii="Arial" w:hAnsi="Arial" w:cs="Arial"/>
              </w:rPr>
              <w:t xml:space="preserve">униципальная программа </w:t>
            </w:r>
          </w:p>
        </w:tc>
        <w:tc>
          <w:tcPr>
            <w:tcW w:w="1856" w:type="dxa"/>
            <w:shd w:val="clear" w:color="auto" w:fill="auto"/>
          </w:tcPr>
          <w:p w:rsidR="008947D0" w:rsidRPr="00F6256D" w:rsidRDefault="008947D0" w:rsidP="001F5B7D">
            <w:pPr>
              <w:pStyle w:val="HEADERTEXT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"Обеспечение безопасности жизнедеятельности населения 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Нижегородской области"</w:t>
            </w:r>
          </w:p>
        </w:tc>
        <w:tc>
          <w:tcPr>
            <w:tcW w:w="829" w:type="dxa"/>
            <w:shd w:val="clear" w:color="auto" w:fill="auto"/>
          </w:tcPr>
          <w:p w:rsidR="008947D0" w:rsidRPr="00F6256D" w:rsidRDefault="008947D0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</w:t>
            </w:r>
          </w:p>
        </w:tc>
        <w:tc>
          <w:tcPr>
            <w:tcW w:w="601" w:type="dxa"/>
            <w:shd w:val="clear" w:color="auto" w:fill="auto"/>
          </w:tcPr>
          <w:p w:rsidR="008947D0" w:rsidRPr="00F6256D" w:rsidRDefault="008947D0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</w:t>
            </w:r>
          </w:p>
        </w:tc>
        <w:tc>
          <w:tcPr>
            <w:tcW w:w="857" w:type="dxa"/>
            <w:shd w:val="clear" w:color="auto" w:fill="auto"/>
          </w:tcPr>
          <w:p w:rsidR="008947D0" w:rsidRPr="00F6256D" w:rsidRDefault="008947D0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0000</w:t>
            </w:r>
          </w:p>
        </w:tc>
        <w:tc>
          <w:tcPr>
            <w:tcW w:w="571" w:type="dxa"/>
            <w:shd w:val="clear" w:color="auto" w:fill="auto"/>
          </w:tcPr>
          <w:p w:rsidR="008947D0" w:rsidRPr="00F6256D" w:rsidRDefault="008947D0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</w:t>
            </w:r>
          </w:p>
        </w:tc>
        <w:tc>
          <w:tcPr>
            <w:tcW w:w="858" w:type="dxa"/>
            <w:shd w:val="clear" w:color="auto" w:fill="auto"/>
          </w:tcPr>
          <w:p w:rsidR="008947D0" w:rsidRPr="00F6256D" w:rsidRDefault="002B211B" w:rsidP="007B62BF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5257,8</w:t>
            </w:r>
          </w:p>
        </w:tc>
        <w:tc>
          <w:tcPr>
            <w:tcW w:w="940" w:type="dxa"/>
            <w:shd w:val="clear" w:color="auto" w:fill="auto"/>
          </w:tcPr>
          <w:p w:rsidR="008947D0" w:rsidRPr="00F6256D" w:rsidRDefault="003C6C78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33898,8</w:t>
            </w:r>
          </w:p>
        </w:tc>
        <w:tc>
          <w:tcPr>
            <w:tcW w:w="992" w:type="dxa"/>
            <w:shd w:val="clear" w:color="auto" w:fill="auto"/>
          </w:tcPr>
          <w:p w:rsidR="008947D0" w:rsidRPr="00F6256D" w:rsidRDefault="004A2B0B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39250,1</w:t>
            </w:r>
          </w:p>
        </w:tc>
        <w:tc>
          <w:tcPr>
            <w:tcW w:w="993" w:type="dxa"/>
            <w:shd w:val="clear" w:color="auto" w:fill="auto"/>
          </w:tcPr>
          <w:p w:rsidR="008947D0" w:rsidRPr="00F6256D" w:rsidRDefault="008E1841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52301,7</w:t>
            </w:r>
          </w:p>
        </w:tc>
        <w:tc>
          <w:tcPr>
            <w:tcW w:w="992" w:type="dxa"/>
            <w:shd w:val="clear" w:color="auto" w:fill="auto"/>
          </w:tcPr>
          <w:p w:rsidR="008947D0" w:rsidRPr="00F6256D" w:rsidRDefault="000F724D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44270,8</w:t>
            </w:r>
          </w:p>
        </w:tc>
      </w:tr>
      <w:tr w:rsidR="00474D32" w:rsidRPr="00F6256D" w:rsidTr="00895577">
        <w:tc>
          <w:tcPr>
            <w:tcW w:w="1109" w:type="dxa"/>
            <w:shd w:val="clear" w:color="auto" w:fill="auto"/>
          </w:tcPr>
          <w:p w:rsidR="00474D32" w:rsidRPr="00F6256D" w:rsidRDefault="00474D32" w:rsidP="001F5B7D">
            <w:pPr>
              <w:pStyle w:val="af1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 xml:space="preserve">Подпрограмма 1 </w:t>
            </w:r>
          </w:p>
        </w:tc>
        <w:tc>
          <w:tcPr>
            <w:tcW w:w="1856" w:type="dxa"/>
            <w:shd w:val="clear" w:color="auto" w:fill="auto"/>
          </w:tcPr>
          <w:p w:rsidR="00474D32" w:rsidRPr="00F6256D" w:rsidRDefault="00474D32" w:rsidP="001F5B7D">
            <w:pPr>
              <w:pStyle w:val="af1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«Защита населения и территории от ЧС природного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 и техногенного характера</w:t>
            </w:r>
          </w:p>
        </w:tc>
        <w:tc>
          <w:tcPr>
            <w:tcW w:w="829" w:type="dxa"/>
            <w:shd w:val="clear" w:color="auto" w:fill="auto"/>
          </w:tcPr>
          <w:p w:rsidR="00474D32" w:rsidRPr="00F6256D" w:rsidRDefault="00474D32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</w:t>
            </w:r>
          </w:p>
        </w:tc>
        <w:tc>
          <w:tcPr>
            <w:tcW w:w="601" w:type="dxa"/>
            <w:shd w:val="clear" w:color="auto" w:fill="auto"/>
          </w:tcPr>
          <w:p w:rsidR="00474D32" w:rsidRPr="00F6256D" w:rsidRDefault="00474D32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10</w:t>
            </w:r>
          </w:p>
        </w:tc>
        <w:tc>
          <w:tcPr>
            <w:tcW w:w="857" w:type="dxa"/>
            <w:shd w:val="clear" w:color="auto" w:fill="auto"/>
          </w:tcPr>
          <w:p w:rsidR="00474D32" w:rsidRPr="00F6256D" w:rsidRDefault="00474D32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0000</w:t>
            </w:r>
          </w:p>
        </w:tc>
        <w:tc>
          <w:tcPr>
            <w:tcW w:w="571" w:type="dxa"/>
            <w:shd w:val="clear" w:color="auto" w:fill="auto"/>
          </w:tcPr>
          <w:p w:rsidR="00474D32" w:rsidRPr="00F6256D" w:rsidRDefault="00474D32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</w:t>
            </w:r>
          </w:p>
        </w:tc>
        <w:tc>
          <w:tcPr>
            <w:tcW w:w="858" w:type="dxa"/>
            <w:shd w:val="clear" w:color="auto" w:fill="auto"/>
          </w:tcPr>
          <w:p w:rsidR="00474D32" w:rsidRPr="00F6256D" w:rsidRDefault="002B211B" w:rsidP="007B62BF">
            <w:pPr>
              <w:pStyle w:val="HEADERTEXT"/>
              <w:jc w:val="center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5177,8</w:t>
            </w:r>
          </w:p>
        </w:tc>
        <w:tc>
          <w:tcPr>
            <w:tcW w:w="940" w:type="dxa"/>
            <w:shd w:val="clear" w:color="auto" w:fill="auto"/>
          </w:tcPr>
          <w:p w:rsidR="00474D32" w:rsidRPr="00F6256D" w:rsidRDefault="003C6C78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33845,7</w:t>
            </w:r>
          </w:p>
        </w:tc>
        <w:tc>
          <w:tcPr>
            <w:tcW w:w="992" w:type="dxa"/>
            <w:shd w:val="clear" w:color="auto" w:fill="auto"/>
          </w:tcPr>
          <w:p w:rsidR="00474D32" w:rsidRPr="00F6256D" w:rsidRDefault="004A2B0B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39195,3</w:t>
            </w:r>
          </w:p>
        </w:tc>
        <w:tc>
          <w:tcPr>
            <w:tcW w:w="993" w:type="dxa"/>
            <w:shd w:val="clear" w:color="auto" w:fill="auto"/>
          </w:tcPr>
          <w:p w:rsidR="00474D32" w:rsidRPr="00F6256D" w:rsidRDefault="008E1841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51946,7</w:t>
            </w:r>
          </w:p>
        </w:tc>
        <w:tc>
          <w:tcPr>
            <w:tcW w:w="992" w:type="dxa"/>
            <w:shd w:val="clear" w:color="auto" w:fill="auto"/>
          </w:tcPr>
          <w:p w:rsidR="00474D32" w:rsidRPr="00F6256D" w:rsidRDefault="000F724D" w:rsidP="007B62BF">
            <w:pPr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43915,8</w:t>
            </w:r>
          </w:p>
        </w:tc>
      </w:tr>
      <w:tr w:rsidR="007B7789" w:rsidRPr="00F6256D" w:rsidTr="00895577">
        <w:tc>
          <w:tcPr>
            <w:tcW w:w="1109" w:type="dxa"/>
            <w:shd w:val="clear" w:color="auto" w:fill="auto"/>
          </w:tcPr>
          <w:p w:rsidR="007B7789" w:rsidRPr="00F6256D" w:rsidRDefault="007B7789" w:rsidP="001F5B7D">
            <w:pPr>
              <w:pStyle w:val="af1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1856" w:type="dxa"/>
            <w:shd w:val="clear" w:color="auto" w:fill="auto"/>
          </w:tcPr>
          <w:p w:rsidR="007B7789" w:rsidRPr="00F6256D" w:rsidRDefault="007B7789" w:rsidP="001F5B7D">
            <w:pPr>
              <w:pStyle w:val="HEADERTEXT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«Профилактика терроризма и экстремизма в </w:t>
            </w:r>
          </w:p>
          <w:p w:rsidR="007B7789" w:rsidRPr="00F6256D" w:rsidRDefault="007B7789" w:rsidP="001F5B7D">
            <w:pPr>
              <w:pStyle w:val="af1"/>
              <w:rPr>
                <w:rFonts w:ascii="Arial" w:hAnsi="Arial" w:cs="Arial"/>
                <w:bCs/>
                <w:color w:val="000001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 xml:space="preserve">Гагинском муниципальном </w:t>
            </w:r>
            <w:r w:rsidR="009F3B7F" w:rsidRPr="00F6256D">
              <w:rPr>
                <w:rFonts w:ascii="Arial" w:hAnsi="Arial" w:cs="Arial"/>
                <w:bCs/>
                <w:color w:val="000001"/>
              </w:rPr>
              <w:t>округе</w:t>
            </w:r>
            <w:r w:rsidRPr="00F6256D">
              <w:rPr>
                <w:rFonts w:ascii="Arial" w:hAnsi="Arial" w:cs="Arial"/>
                <w:bCs/>
                <w:color w:val="000001"/>
              </w:rPr>
              <w:t xml:space="preserve"> Нижегородской области</w:t>
            </w:r>
            <w:r w:rsidRPr="00F6256D">
              <w:rPr>
                <w:rFonts w:ascii="Arial" w:hAnsi="Arial" w:cs="Arial"/>
                <w:bCs/>
                <w:color w:val="auto"/>
              </w:rPr>
              <w:t xml:space="preserve">»  </w:t>
            </w:r>
          </w:p>
        </w:tc>
        <w:tc>
          <w:tcPr>
            <w:tcW w:w="829" w:type="dxa"/>
            <w:shd w:val="clear" w:color="auto" w:fill="auto"/>
          </w:tcPr>
          <w:p w:rsidR="007B7789" w:rsidRPr="00F6256D" w:rsidRDefault="007B778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</w:t>
            </w:r>
          </w:p>
        </w:tc>
        <w:tc>
          <w:tcPr>
            <w:tcW w:w="601" w:type="dxa"/>
            <w:shd w:val="clear" w:color="auto" w:fill="auto"/>
          </w:tcPr>
          <w:p w:rsidR="007B7789" w:rsidRPr="00F6256D" w:rsidRDefault="007B778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20</w:t>
            </w:r>
          </w:p>
        </w:tc>
        <w:tc>
          <w:tcPr>
            <w:tcW w:w="857" w:type="dxa"/>
            <w:shd w:val="clear" w:color="auto" w:fill="auto"/>
          </w:tcPr>
          <w:p w:rsidR="007B7789" w:rsidRPr="00F6256D" w:rsidRDefault="007B778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0000</w:t>
            </w:r>
          </w:p>
        </w:tc>
        <w:tc>
          <w:tcPr>
            <w:tcW w:w="571" w:type="dxa"/>
            <w:shd w:val="clear" w:color="auto" w:fill="auto"/>
          </w:tcPr>
          <w:p w:rsidR="007B7789" w:rsidRPr="00F6256D" w:rsidRDefault="007B7789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</w:t>
            </w:r>
          </w:p>
        </w:tc>
        <w:tc>
          <w:tcPr>
            <w:tcW w:w="858" w:type="dxa"/>
            <w:shd w:val="clear" w:color="auto" w:fill="auto"/>
          </w:tcPr>
          <w:p w:rsidR="007B7789" w:rsidRPr="00F6256D" w:rsidRDefault="002B211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40" w:type="dxa"/>
            <w:shd w:val="clear" w:color="auto" w:fill="auto"/>
          </w:tcPr>
          <w:p w:rsidR="007B7789" w:rsidRPr="00F6256D" w:rsidRDefault="008121F6" w:rsidP="0082114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B7789" w:rsidRPr="00F6256D" w:rsidRDefault="006F3491" w:rsidP="0082114B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B7789" w:rsidRPr="00F6256D" w:rsidRDefault="007B7789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7B7789" w:rsidRPr="00F6256D" w:rsidRDefault="007B7789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50</w:t>
            </w:r>
          </w:p>
        </w:tc>
      </w:tr>
      <w:tr w:rsidR="004C2E36" w:rsidRPr="00F6256D" w:rsidTr="00895577">
        <w:tc>
          <w:tcPr>
            <w:tcW w:w="1109" w:type="dxa"/>
            <w:shd w:val="clear" w:color="auto" w:fill="auto"/>
          </w:tcPr>
          <w:p w:rsidR="004C2E36" w:rsidRPr="00F6256D" w:rsidRDefault="004C2E36" w:rsidP="001F5B7D">
            <w:pPr>
              <w:pStyle w:val="af1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1856" w:type="dxa"/>
            <w:shd w:val="clear" w:color="auto" w:fill="auto"/>
          </w:tcPr>
          <w:p w:rsidR="004C2E36" w:rsidRPr="00F6256D" w:rsidRDefault="004C2E36" w:rsidP="001F5B7D">
            <w:pPr>
              <w:pStyle w:val="HEADERTEXT"/>
              <w:rPr>
                <w:rFonts w:ascii="Arial" w:hAnsi="Arial" w:cs="Arial"/>
                <w:bCs/>
                <w:color w:val="auto"/>
              </w:rPr>
            </w:pPr>
            <w:r w:rsidRPr="00F6256D">
              <w:rPr>
                <w:rFonts w:ascii="Arial" w:hAnsi="Arial" w:cs="Arial"/>
                <w:noProof/>
                <w:color w:val="auto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829" w:type="dxa"/>
            <w:shd w:val="clear" w:color="auto" w:fill="auto"/>
          </w:tcPr>
          <w:p w:rsidR="004C2E36" w:rsidRPr="00F6256D" w:rsidRDefault="004C2E36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</w:t>
            </w:r>
          </w:p>
        </w:tc>
        <w:tc>
          <w:tcPr>
            <w:tcW w:w="601" w:type="dxa"/>
            <w:shd w:val="clear" w:color="auto" w:fill="auto"/>
          </w:tcPr>
          <w:p w:rsidR="004C2E36" w:rsidRPr="00F6256D" w:rsidRDefault="004C2E36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857" w:type="dxa"/>
            <w:shd w:val="clear" w:color="auto" w:fill="auto"/>
          </w:tcPr>
          <w:p w:rsidR="004C2E36" w:rsidRPr="00F6256D" w:rsidRDefault="004C2E36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0000</w:t>
            </w:r>
          </w:p>
        </w:tc>
        <w:tc>
          <w:tcPr>
            <w:tcW w:w="571" w:type="dxa"/>
            <w:shd w:val="clear" w:color="auto" w:fill="auto"/>
          </w:tcPr>
          <w:p w:rsidR="004C2E36" w:rsidRPr="00F6256D" w:rsidRDefault="004C2E36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</w:t>
            </w:r>
          </w:p>
        </w:tc>
        <w:tc>
          <w:tcPr>
            <w:tcW w:w="858" w:type="dxa"/>
            <w:shd w:val="clear" w:color="auto" w:fill="auto"/>
          </w:tcPr>
          <w:p w:rsidR="004C2E36" w:rsidRPr="00F6256D" w:rsidRDefault="004C2E36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940" w:type="dxa"/>
            <w:shd w:val="clear" w:color="auto" w:fill="auto"/>
          </w:tcPr>
          <w:p w:rsidR="004C2E36" w:rsidRPr="00F6256D" w:rsidRDefault="00E7176F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4C2E36" w:rsidRPr="00F6256D" w:rsidRDefault="006F3491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4C2E36" w:rsidRPr="00F6256D" w:rsidRDefault="004C2E36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4C2E36" w:rsidRPr="00F6256D" w:rsidRDefault="004C2E36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80</w:t>
            </w:r>
          </w:p>
        </w:tc>
      </w:tr>
      <w:tr w:rsidR="0082114B" w:rsidRPr="00F6256D" w:rsidTr="00895577">
        <w:tc>
          <w:tcPr>
            <w:tcW w:w="1109" w:type="dxa"/>
            <w:shd w:val="clear" w:color="auto" w:fill="auto"/>
          </w:tcPr>
          <w:p w:rsidR="0082114B" w:rsidRPr="00F6256D" w:rsidRDefault="0082114B" w:rsidP="001F5B7D">
            <w:pPr>
              <w:pStyle w:val="af1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1856" w:type="dxa"/>
            <w:shd w:val="clear" w:color="auto" w:fill="auto"/>
          </w:tcPr>
          <w:p w:rsidR="0082114B" w:rsidRPr="00F6256D" w:rsidRDefault="0082114B" w:rsidP="001F5B7D">
            <w:pPr>
              <w:pStyle w:val="HEADERTEXT"/>
              <w:rPr>
                <w:rFonts w:ascii="Arial" w:hAnsi="Arial" w:cs="Arial"/>
                <w:noProof/>
                <w:color w:val="auto"/>
              </w:rPr>
            </w:pPr>
            <w:r w:rsidRPr="00F6256D">
              <w:rPr>
                <w:rFonts w:ascii="Arial" w:hAnsi="Arial" w:cs="Arial"/>
                <w:bCs/>
                <w:color w:val="000001"/>
              </w:rPr>
              <w:t>"Повышение безопасности дорожного движения в Гагинском муниципальном округе Нижегородской</w:t>
            </w:r>
            <w:r w:rsidRPr="00F6256D">
              <w:rPr>
                <w:rFonts w:ascii="Arial" w:hAnsi="Arial" w:cs="Arial"/>
                <w:b/>
                <w:bCs/>
                <w:color w:val="000001"/>
              </w:rPr>
              <w:t xml:space="preserve"> </w:t>
            </w:r>
            <w:r w:rsidRPr="00F6256D">
              <w:rPr>
                <w:rFonts w:ascii="Arial" w:hAnsi="Arial" w:cs="Arial"/>
                <w:bCs/>
                <w:color w:val="000001"/>
              </w:rPr>
              <w:t>области</w:t>
            </w:r>
            <w:r w:rsidRPr="00F6256D">
              <w:rPr>
                <w:rFonts w:ascii="Arial" w:hAnsi="Arial" w:cs="Arial"/>
                <w:bCs/>
                <w:color w:val="auto"/>
              </w:rPr>
              <w:t>"</w:t>
            </w:r>
            <w:r w:rsidRPr="00F6256D">
              <w:rPr>
                <w:rFonts w:ascii="Arial" w:hAnsi="Arial" w:cs="Arial"/>
                <w:b/>
                <w:bCs/>
                <w:color w:val="auto"/>
              </w:rPr>
              <w:t xml:space="preserve">  </w:t>
            </w:r>
          </w:p>
        </w:tc>
        <w:tc>
          <w:tcPr>
            <w:tcW w:w="829" w:type="dxa"/>
            <w:shd w:val="clear" w:color="auto" w:fill="auto"/>
          </w:tcPr>
          <w:p w:rsidR="0082114B" w:rsidRPr="00F6256D" w:rsidRDefault="0082114B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15</w:t>
            </w:r>
          </w:p>
        </w:tc>
        <w:tc>
          <w:tcPr>
            <w:tcW w:w="601" w:type="dxa"/>
            <w:shd w:val="clear" w:color="auto" w:fill="auto"/>
          </w:tcPr>
          <w:p w:rsidR="0082114B" w:rsidRPr="00F6256D" w:rsidRDefault="0082114B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82114B" w:rsidRPr="00F6256D" w:rsidRDefault="0082114B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0000</w:t>
            </w:r>
          </w:p>
        </w:tc>
        <w:tc>
          <w:tcPr>
            <w:tcW w:w="571" w:type="dxa"/>
            <w:shd w:val="clear" w:color="auto" w:fill="auto"/>
          </w:tcPr>
          <w:p w:rsidR="0082114B" w:rsidRPr="00F6256D" w:rsidRDefault="0082114B" w:rsidP="001F5B7D">
            <w:pPr>
              <w:pStyle w:val="af1"/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00</w:t>
            </w:r>
          </w:p>
        </w:tc>
        <w:tc>
          <w:tcPr>
            <w:tcW w:w="858" w:type="dxa"/>
            <w:shd w:val="clear" w:color="auto" w:fill="auto"/>
          </w:tcPr>
          <w:p w:rsidR="0082114B" w:rsidRPr="00F6256D" w:rsidRDefault="002B211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0</w:t>
            </w:r>
          </w:p>
        </w:tc>
        <w:tc>
          <w:tcPr>
            <w:tcW w:w="940" w:type="dxa"/>
            <w:shd w:val="clear" w:color="auto" w:fill="auto"/>
          </w:tcPr>
          <w:p w:rsidR="0082114B" w:rsidRPr="00F6256D" w:rsidRDefault="008121F6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8,1</w:t>
            </w:r>
          </w:p>
        </w:tc>
        <w:tc>
          <w:tcPr>
            <w:tcW w:w="992" w:type="dxa"/>
            <w:shd w:val="clear" w:color="auto" w:fill="auto"/>
          </w:tcPr>
          <w:p w:rsidR="0082114B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82114B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225</w:t>
            </w:r>
          </w:p>
        </w:tc>
        <w:tc>
          <w:tcPr>
            <w:tcW w:w="992" w:type="dxa"/>
            <w:shd w:val="clear" w:color="auto" w:fill="auto"/>
          </w:tcPr>
          <w:p w:rsidR="0082114B" w:rsidRPr="00F6256D" w:rsidRDefault="0082114B" w:rsidP="0082114B">
            <w:pPr>
              <w:jc w:val="center"/>
              <w:rPr>
                <w:rFonts w:ascii="Arial" w:hAnsi="Arial" w:cs="Arial"/>
              </w:rPr>
            </w:pPr>
            <w:r w:rsidRPr="00F6256D">
              <w:rPr>
                <w:rFonts w:ascii="Arial" w:hAnsi="Arial" w:cs="Arial"/>
              </w:rPr>
              <w:t>225</w:t>
            </w:r>
          </w:p>
        </w:tc>
      </w:tr>
    </w:tbl>
    <w:p w:rsidR="006F3491" w:rsidRPr="00F6256D" w:rsidRDefault="006F3491" w:rsidP="00E9331D">
      <w:pPr>
        <w:pStyle w:val="a7"/>
        <w:ind w:left="360"/>
        <w:jc w:val="center"/>
        <w:rPr>
          <w:rFonts w:ascii="Arial" w:hAnsi="Arial" w:cs="Arial"/>
          <w:b/>
        </w:rPr>
      </w:pPr>
    </w:p>
    <w:p w:rsidR="00E9331D" w:rsidRPr="00F6256D" w:rsidRDefault="00E9331D" w:rsidP="00E9331D">
      <w:pPr>
        <w:pStyle w:val="a7"/>
        <w:ind w:left="360"/>
        <w:jc w:val="center"/>
        <w:rPr>
          <w:rFonts w:ascii="Arial" w:hAnsi="Arial" w:cs="Arial"/>
          <w:b/>
        </w:rPr>
      </w:pPr>
      <w:r w:rsidRPr="00F6256D">
        <w:rPr>
          <w:rFonts w:ascii="Arial" w:hAnsi="Arial" w:cs="Arial"/>
          <w:b/>
        </w:rPr>
        <w:t>5.Оценка планируемой эффективности программы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Ожидаемый вклад реализации Программы в экономическое и социальное развитие Гагинского </w:t>
      </w:r>
      <w:r w:rsidR="009F3B7F" w:rsidRPr="00F6256D">
        <w:rPr>
          <w:rFonts w:ascii="Arial" w:hAnsi="Arial" w:cs="Arial"/>
        </w:rPr>
        <w:t>округа</w:t>
      </w:r>
      <w:r w:rsidRPr="00F6256D">
        <w:rPr>
          <w:rFonts w:ascii="Arial" w:hAnsi="Arial" w:cs="Arial"/>
        </w:rPr>
        <w:t xml:space="preserve">  выразится в:</w:t>
      </w:r>
    </w:p>
    <w:p w:rsidR="00E9331D" w:rsidRPr="00F6256D" w:rsidRDefault="008F0642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</w:t>
      </w:r>
      <w:r w:rsidR="00E9331D" w:rsidRPr="00F6256D">
        <w:rPr>
          <w:rFonts w:ascii="Arial" w:hAnsi="Arial" w:cs="Arial"/>
        </w:rPr>
        <w:t>повышени</w:t>
      </w:r>
      <w:r w:rsidRPr="00F6256D">
        <w:rPr>
          <w:rFonts w:ascii="Arial" w:hAnsi="Arial" w:cs="Arial"/>
        </w:rPr>
        <w:t>е</w:t>
      </w:r>
      <w:r w:rsidR="00E9331D" w:rsidRPr="00F6256D">
        <w:rPr>
          <w:rFonts w:ascii="Arial" w:hAnsi="Arial" w:cs="Arial"/>
        </w:rPr>
        <w:t xml:space="preserve"> безопасности населения при возникновении чрезвычайных ситуаций природного и техногенного характера, а также от опасностей, возникающих при ведении военных действий или вследствие этих действий</w:t>
      </w:r>
      <w:r w:rsidRPr="00F6256D">
        <w:rPr>
          <w:rFonts w:ascii="Arial" w:hAnsi="Arial" w:cs="Arial"/>
        </w:rPr>
        <w:t>;</w:t>
      </w:r>
    </w:p>
    <w:p w:rsidR="00E9331D" w:rsidRPr="00F6256D" w:rsidRDefault="008F0642" w:rsidP="00E9331D">
      <w:pPr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</w:t>
      </w:r>
      <w:r w:rsidR="00E9331D" w:rsidRPr="00F6256D">
        <w:rPr>
          <w:rFonts w:ascii="Arial" w:hAnsi="Arial" w:cs="Arial"/>
        </w:rPr>
        <w:t xml:space="preserve">повышение устойчивого функционирования объектов жизнеобеспечения Гагинского </w:t>
      </w:r>
      <w:r w:rsidR="009F3B7F" w:rsidRPr="00F6256D">
        <w:rPr>
          <w:rFonts w:ascii="Arial" w:hAnsi="Arial" w:cs="Arial"/>
        </w:rPr>
        <w:t>округа</w:t>
      </w:r>
      <w:r w:rsidR="00E9331D" w:rsidRPr="00F6256D">
        <w:rPr>
          <w:rFonts w:ascii="Arial" w:hAnsi="Arial" w:cs="Arial"/>
        </w:rPr>
        <w:t xml:space="preserve"> и учреждений с массовым пребыванием людей, улучшение их антитеррористической защищенности;</w:t>
      </w:r>
    </w:p>
    <w:p w:rsidR="00E9331D" w:rsidRPr="00F6256D" w:rsidRDefault="00E9331D" w:rsidP="00E9331D">
      <w:pPr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>повышение уровня межведомственного взаимодействия по профилактике терроризма и экстремизма;</w:t>
      </w:r>
    </w:p>
    <w:p w:rsidR="00E9331D" w:rsidRPr="00F6256D" w:rsidRDefault="008F0642" w:rsidP="00E9331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</w:t>
      </w:r>
      <w:r w:rsidR="00E9331D" w:rsidRPr="00F6256D">
        <w:rPr>
          <w:rFonts w:ascii="Arial" w:hAnsi="Arial" w:cs="Arial"/>
        </w:rPr>
        <w:t>развитие системы пропаганды, направленной на предупреждение террористической и экстремистской деятельности</w:t>
      </w:r>
      <w:r w:rsidR="00895577" w:rsidRPr="00F6256D">
        <w:rPr>
          <w:rFonts w:ascii="Arial" w:hAnsi="Arial" w:cs="Arial"/>
        </w:rPr>
        <w:t>;</w:t>
      </w:r>
    </w:p>
    <w:p w:rsidR="00E9331D" w:rsidRPr="00F6256D" w:rsidRDefault="008F0642" w:rsidP="00E9331D">
      <w:pPr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</w:t>
      </w:r>
      <w:r w:rsidR="00E9331D" w:rsidRPr="00F6256D">
        <w:rPr>
          <w:rFonts w:ascii="Arial" w:hAnsi="Arial" w:cs="Arial"/>
        </w:rPr>
        <w:t>сосредоточение   всех имеющихся сил  и  средств  на  борьбе преступностью и профилактике преступлений и иных правонарушений;</w:t>
      </w:r>
    </w:p>
    <w:p w:rsidR="00E9331D" w:rsidRPr="00F6256D" w:rsidRDefault="008F0642" w:rsidP="00E9331D">
      <w:pPr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</w:t>
      </w:r>
      <w:r w:rsidR="00E9331D" w:rsidRPr="00F6256D">
        <w:rPr>
          <w:rFonts w:ascii="Arial" w:hAnsi="Arial" w:cs="Arial"/>
        </w:rPr>
        <w:t>создание спокойствия на улицах и в иных общественных местах.</w:t>
      </w:r>
    </w:p>
    <w:p w:rsidR="00E9331D" w:rsidRPr="00F6256D" w:rsidRDefault="00895577" w:rsidP="00E9331D">
      <w:pPr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- </w:t>
      </w:r>
      <w:r w:rsidR="00E9331D" w:rsidRPr="00F6256D">
        <w:rPr>
          <w:rFonts w:ascii="Arial" w:hAnsi="Arial" w:cs="Arial"/>
        </w:rPr>
        <w:t xml:space="preserve">повышение устойчивого функционирования объектов жизнеобеспечения Гагинского муниципального </w:t>
      </w:r>
      <w:r w:rsidR="009F3B7F" w:rsidRPr="00F6256D">
        <w:rPr>
          <w:rFonts w:ascii="Arial" w:hAnsi="Arial" w:cs="Arial"/>
        </w:rPr>
        <w:t>округа</w:t>
      </w:r>
      <w:r w:rsidR="00E9331D" w:rsidRPr="00F6256D">
        <w:rPr>
          <w:rFonts w:ascii="Arial" w:hAnsi="Arial" w:cs="Arial"/>
        </w:rPr>
        <w:t xml:space="preserve"> Нижегородской области и учреждений с массовым пребыванием людей.</w:t>
      </w:r>
    </w:p>
    <w:p w:rsidR="00E9331D" w:rsidRPr="00F6256D" w:rsidRDefault="00E9331D" w:rsidP="00E9331D">
      <w:pPr>
        <w:ind w:firstLine="540"/>
        <w:jc w:val="both"/>
        <w:rPr>
          <w:rFonts w:ascii="Arial" w:hAnsi="Arial" w:cs="Arial"/>
        </w:rPr>
      </w:pPr>
      <w:r w:rsidRPr="00F6256D">
        <w:rPr>
          <w:rFonts w:ascii="Arial" w:hAnsi="Arial" w:cs="Arial"/>
        </w:rPr>
        <w:t xml:space="preserve">обеспечение реализации государственной политики в борьбе с преступностью  в  сфере  экономики,  снижение  доли  особо  тяжких и тяжких преступлений, имущественных  преступлений, профилактика  преступлений   против   личности.        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F6256D">
        <w:rPr>
          <w:rFonts w:ascii="Arial" w:hAnsi="Arial" w:cs="Arial"/>
        </w:rPr>
        <w:t>создание системы пропаганды с целью формирования негативного отношения к правонарушениям в сфере дорожного движения.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F6256D">
        <w:rPr>
          <w:rFonts w:ascii="Arial" w:hAnsi="Arial" w:cs="Arial"/>
        </w:rPr>
        <w:t>формирование у детей навыков безопасного поведения на дорогах.</w:t>
      </w:r>
    </w:p>
    <w:p w:rsidR="00E9331D" w:rsidRPr="00F6256D" w:rsidRDefault="00E9331D" w:rsidP="00E9331D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F6256D">
        <w:rPr>
          <w:rFonts w:ascii="Arial" w:hAnsi="Arial" w:cs="Arial"/>
        </w:rPr>
        <w:t>повышение культуры вождения.</w:t>
      </w:r>
    </w:p>
    <w:p w:rsidR="007869C9" w:rsidRPr="00F6256D" w:rsidRDefault="00E9331D" w:rsidP="00C75F0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  <w:sectPr w:rsidR="007869C9" w:rsidRPr="00F6256D" w:rsidSect="00A70F71">
          <w:pgSz w:w="11905" w:h="16838"/>
          <w:pgMar w:top="289" w:right="680" w:bottom="295" w:left="1134" w:header="720" w:footer="720" w:gutter="0"/>
          <w:cols w:space="720"/>
          <w:noEndnote/>
        </w:sectPr>
      </w:pPr>
      <w:r w:rsidRPr="00F6256D">
        <w:rPr>
          <w:rFonts w:ascii="Arial" w:hAnsi="Arial" w:cs="Arial"/>
        </w:rPr>
        <w:t>повышение безопасности дорожного движения на дорогах Га</w:t>
      </w:r>
      <w:r w:rsidR="00C75F0A" w:rsidRPr="00F6256D">
        <w:rPr>
          <w:rFonts w:ascii="Arial" w:hAnsi="Arial" w:cs="Arial"/>
        </w:rPr>
        <w:t xml:space="preserve">гинского </w:t>
      </w:r>
      <w:r w:rsidR="009F3B7F" w:rsidRPr="00F6256D">
        <w:rPr>
          <w:rFonts w:ascii="Arial" w:hAnsi="Arial" w:cs="Arial"/>
        </w:rPr>
        <w:t>округа</w:t>
      </w:r>
      <w:r w:rsidR="004A2B0B" w:rsidRPr="00F6256D">
        <w:rPr>
          <w:rFonts w:ascii="Arial" w:hAnsi="Arial" w:cs="Arial"/>
        </w:rPr>
        <w:t>.</w:t>
      </w:r>
    </w:p>
    <w:p w:rsidR="007869C9" w:rsidRPr="00F6256D" w:rsidRDefault="007869C9" w:rsidP="00DB0ED2">
      <w:pPr>
        <w:autoSpaceDE w:val="0"/>
        <w:autoSpaceDN w:val="0"/>
        <w:adjustRightInd w:val="0"/>
        <w:rPr>
          <w:rFonts w:ascii="Arial" w:hAnsi="Arial" w:cs="Arial"/>
        </w:rPr>
      </w:pPr>
    </w:p>
    <w:sectPr w:rsidR="007869C9" w:rsidRPr="00F6256D" w:rsidSect="00466FE6">
      <w:pgSz w:w="11905" w:h="16838"/>
      <w:pgMar w:top="454" w:right="851" w:bottom="425" w:left="851" w:header="720" w:footer="720" w:gutter="22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C94" w:rsidRDefault="00F03C94" w:rsidP="00056CAD">
      <w:r>
        <w:separator/>
      </w:r>
    </w:p>
  </w:endnote>
  <w:endnote w:type="continuationSeparator" w:id="1">
    <w:p w:rsidR="00F03C94" w:rsidRDefault="00F03C94" w:rsidP="0005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C94" w:rsidRDefault="00F03C94" w:rsidP="00056CAD">
      <w:r>
        <w:separator/>
      </w:r>
    </w:p>
  </w:footnote>
  <w:footnote w:type="continuationSeparator" w:id="1">
    <w:p w:rsidR="00F03C94" w:rsidRDefault="00F03C94" w:rsidP="00056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0655"/>
    <w:multiLevelType w:val="multilevel"/>
    <w:tmpl w:val="222C58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  <w:b/>
      </w:rPr>
    </w:lvl>
  </w:abstractNum>
  <w:abstractNum w:abstractNumId="1">
    <w:nsid w:val="12230B6D"/>
    <w:multiLevelType w:val="multilevel"/>
    <w:tmpl w:val="74C2D9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24A2071A"/>
    <w:multiLevelType w:val="hybridMultilevel"/>
    <w:tmpl w:val="8F32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82F7C"/>
    <w:multiLevelType w:val="hybridMultilevel"/>
    <w:tmpl w:val="72E41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02B91"/>
    <w:multiLevelType w:val="hybridMultilevel"/>
    <w:tmpl w:val="52DE6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92F21"/>
    <w:multiLevelType w:val="hybridMultilevel"/>
    <w:tmpl w:val="185A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0A6392"/>
    <w:multiLevelType w:val="hybridMultilevel"/>
    <w:tmpl w:val="D1D09A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8">
    <w:nsid w:val="5AD15E27"/>
    <w:multiLevelType w:val="multilevel"/>
    <w:tmpl w:val="85FA55D8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8" w:hanging="1440"/>
      </w:pPr>
      <w:rPr>
        <w:rFonts w:hint="default"/>
      </w:rPr>
    </w:lvl>
  </w:abstractNum>
  <w:abstractNum w:abstractNumId="9">
    <w:nsid w:val="5ED25719"/>
    <w:multiLevelType w:val="hybridMultilevel"/>
    <w:tmpl w:val="8D3C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F2500"/>
    <w:multiLevelType w:val="hybridMultilevel"/>
    <w:tmpl w:val="3E3A9712"/>
    <w:lvl w:ilvl="0" w:tplc="9A7C14CC">
      <w:start w:val="1"/>
      <w:numFmt w:val="decimal"/>
      <w:lvlText w:val="%1."/>
      <w:lvlJc w:val="left"/>
      <w:pPr>
        <w:ind w:left="720" w:hanging="360"/>
      </w:pPr>
      <w:rPr>
        <w:rFonts w:hint="default"/>
        <w:color w:val="2B427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3BC"/>
    <w:rsid w:val="00003ABB"/>
    <w:rsid w:val="00004D82"/>
    <w:rsid w:val="00007CDE"/>
    <w:rsid w:val="00010A84"/>
    <w:rsid w:val="000144FF"/>
    <w:rsid w:val="000148E5"/>
    <w:rsid w:val="00016BA1"/>
    <w:rsid w:val="00017078"/>
    <w:rsid w:val="00023740"/>
    <w:rsid w:val="0002428A"/>
    <w:rsid w:val="00025881"/>
    <w:rsid w:val="00025885"/>
    <w:rsid w:val="0002660A"/>
    <w:rsid w:val="00026854"/>
    <w:rsid w:val="00036919"/>
    <w:rsid w:val="00041855"/>
    <w:rsid w:val="00042408"/>
    <w:rsid w:val="00047D19"/>
    <w:rsid w:val="00051CFA"/>
    <w:rsid w:val="00056CAD"/>
    <w:rsid w:val="00057B4B"/>
    <w:rsid w:val="0006028D"/>
    <w:rsid w:val="00064CDB"/>
    <w:rsid w:val="00065A83"/>
    <w:rsid w:val="00066A92"/>
    <w:rsid w:val="00067064"/>
    <w:rsid w:val="0007110A"/>
    <w:rsid w:val="0007558A"/>
    <w:rsid w:val="000767D2"/>
    <w:rsid w:val="00076D87"/>
    <w:rsid w:val="0008039F"/>
    <w:rsid w:val="0008057B"/>
    <w:rsid w:val="00083704"/>
    <w:rsid w:val="00084092"/>
    <w:rsid w:val="000860A2"/>
    <w:rsid w:val="00087104"/>
    <w:rsid w:val="00087CD6"/>
    <w:rsid w:val="0009166A"/>
    <w:rsid w:val="00091673"/>
    <w:rsid w:val="000929BD"/>
    <w:rsid w:val="00094996"/>
    <w:rsid w:val="000A00AD"/>
    <w:rsid w:val="000A295E"/>
    <w:rsid w:val="000A7900"/>
    <w:rsid w:val="000B1208"/>
    <w:rsid w:val="000B2F62"/>
    <w:rsid w:val="000B353E"/>
    <w:rsid w:val="000B4329"/>
    <w:rsid w:val="000B50E8"/>
    <w:rsid w:val="000B637A"/>
    <w:rsid w:val="000B64BF"/>
    <w:rsid w:val="000B6BA2"/>
    <w:rsid w:val="000C00F8"/>
    <w:rsid w:val="000C482A"/>
    <w:rsid w:val="000C48C7"/>
    <w:rsid w:val="000D15A6"/>
    <w:rsid w:val="000D30E1"/>
    <w:rsid w:val="000D37F9"/>
    <w:rsid w:val="000D5A80"/>
    <w:rsid w:val="000D5C0A"/>
    <w:rsid w:val="000E25B2"/>
    <w:rsid w:val="000E266E"/>
    <w:rsid w:val="000E3169"/>
    <w:rsid w:val="000E3360"/>
    <w:rsid w:val="000E5932"/>
    <w:rsid w:val="000E648C"/>
    <w:rsid w:val="000E65F0"/>
    <w:rsid w:val="000F1685"/>
    <w:rsid w:val="000F5158"/>
    <w:rsid w:val="000F724D"/>
    <w:rsid w:val="000F72BD"/>
    <w:rsid w:val="000F7A4B"/>
    <w:rsid w:val="00100C2D"/>
    <w:rsid w:val="00102950"/>
    <w:rsid w:val="00102AB7"/>
    <w:rsid w:val="00104469"/>
    <w:rsid w:val="0011142C"/>
    <w:rsid w:val="00111D9D"/>
    <w:rsid w:val="001209D0"/>
    <w:rsid w:val="00121810"/>
    <w:rsid w:val="00121B6C"/>
    <w:rsid w:val="00121E76"/>
    <w:rsid w:val="0012291E"/>
    <w:rsid w:val="00127002"/>
    <w:rsid w:val="00127CFA"/>
    <w:rsid w:val="00131BC8"/>
    <w:rsid w:val="00136051"/>
    <w:rsid w:val="001416B8"/>
    <w:rsid w:val="001444FC"/>
    <w:rsid w:val="00145747"/>
    <w:rsid w:val="00146E65"/>
    <w:rsid w:val="00147ED8"/>
    <w:rsid w:val="001501EE"/>
    <w:rsid w:val="001513AB"/>
    <w:rsid w:val="00154CBB"/>
    <w:rsid w:val="0016013A"/>
    <w:rsid w:val="001617D8"/>
    <w:rsid w:val="00162AC4"/>
    <w:rsid w:val="001637D9"/>
    <w:rsid w:val="00173486"/>
    <w:rsid w:val="00177A97"/>
    <w:rsid w:val="00180A3E"/>
    <w:rsid w:val="00181363"/>
    <w:rsid w:val="0018396B"/>
    <w:rsid w:val="00185665"/>
    <w:rsid w:val="00186CB6"/>
    <w:rsid w:val="00192A72"/>
    <w:rsid w:val="001931AB"/>
    <w:rsid w:val="00197F9B"/>
    <w:rsid w:val="001A4853"/>
    <w:rsid w:val="001B56EF"/>
    <w:rsid w:val="001B59C4"/>
    <w:rsid w:val="001B780E"/>
    <w:rsid w:val="001C3862"/>
    <w:rsid w:val="001D4919"/>
    <w:rsid w:val="001D5856"/>
    <w:rsid w:val="001D5C5B"/>
    <w:rsid w:val="001E4F33"/>
    <w:rsid w:val="001F4A76"/>
    <w:rsid w:val="001F5B7D"/>
    <w:rsid w:val="00200C44"/>
    <w:rsid w:val="002047BD"/>
    <w:rsid w:val="00205557"/>
    <w:rsid w:val="0021000B"/>
    <w:rsid w:val="002100C2"/>
    <w:rsid w:val="0021435F"/>
    <w:rsid w:val="00214542"/>
    <w:rsid w:val="0021521E"/>
    <w:rsid w:val="00215618"/>
    <w:rsid w:val="00217689"/>
    <w:rsid w:val="002179E3"/>
    <w:rsid w:val="00222609"/>
    <w:rsid w:val="002233BC"/>
    <w:rsid w:val="00232180"/>
    <w:rsid w:val="0023298D"/>
    <w:rsid w:val="00236BC8"/>
    <w:rsid w:val="002420AE"/>
    <w:rsid w:val="00242843"/>
    <w:rsid w:val="00242CB3"/>
    <w:rsid w:val="0024717B"/>
    <w:rsid w:val="00251C50"/>
    <w:rsid w:val="00253F5D"/>
    <w:rsid w:val="00254245"/>
    <w:rsid w:val="00257785"/>
    <w:rsid w:val="002604DA"/>
    <w:rsid w:val="00260B00"/>
    <w:rsid w:val="00262DD2"/>
    <w:rsid w:val="00272039"/>
    <w:rsid w:val="00276835"/>
    <w:rsid w:val="00280A40"/>
    <w:rsid w:val="002816D8"/>
    <w:rsid w:val="002847A6"/>
    <w:rsid w:val="00287AAE"/>
    <w:rsid w:val="00287E39"/>
    <w:rsid w:val="00290A39"/>
    <w:rsid w:val="00291445"/>
    <w:rsid w:val="002927F4"/>
    <w:rsid w:val="002A2C36"/>
    <w:rsid w:val="002B211B"/>
    <w:rsid w:val="002B23F9"/>
    <w:rsid w:val="002B300E"/>
    <w:rsid w:val="002B3D69"/>
    <w:rsid w:val="002B58E3"/>
    <w:rsid w:val="002C02E9"/>
    <w:rsid w:val="002C12FA"/>
    <w:rsid w:val="002C776A"/>
    <w:rsid w:val="002C7F92"/>
    <w:rsid w:val="002D1D70"/>
    <w:rsid w:val="002E1107"/>
    <w:rsid w:val="002E44DD"/>
    <w:rsid w:val="002E6AE1"/>
    <w:rsid w:val="002F2912"/>
    <w:rsid w:val="00300682"/>
    <w:rsid w:val="00301862"/>
    <w:rsid w:val="00301FAB"/>
    <w:rsid w:val="003055C2"/>
    <w:rsid w:val="00306F51"/>
    <w:rsid w:val="00310498"/>
    <w:rsid w:val="00312AE9"/>
    <w:rsid w:val="00313572"/>
    <w:rsid w:val="00313C4F"/>
    <w:rsid w:val="00315EC6"/>
    <w:rsid w:val="003213E8"/>
    <w:rsid w:val="0032496D"/>
    <w:rsid w:val="00326972"/>
    <w:rsid w:val="00327242"/>
    <w:rsid w:val="003315B7"/>
    <w:rsid w:val="00335C27"/>
    <w:rsid w:val="0033624E"/>
    <w:rsid w:val="0034088F"/>
    <w:rsid w:val="003414B7"/>
    <w:rsid w:val="00341DEB"/>
    <w:rsid w:val="00342D8D"/>
    <w:rsid w:val="0035168A"/>
    <w:rsid w:val="00352FC2"/>
    <w:rsid w:val="0035535A"/>
    <w:rsid w:val="0035654B"/>
    <w:rsid w:val="003603E2"/>
    <w:rsid w:val="00366EB7"/>
    <w:rsid w:val="003703E1"/>
    <w:rsid w:val="003754DB"/>
    <w:rsid w:val="00375F7D"/>
    <w:rsid w:val="00382553"/>
    <w:rsid w:val="00383FE5"/>
    <w:rsid w:val="003907B2"/>
    <w:rsid w:val="0039092B"/>
    <w:rsid w:val="00390B75"/>
    <w:rsid w:val="003911D1"/>
    <w:rsid w:val="003922E7"/>
    <w:rsid w:val="003966B0"/>
    <w:rsid w:val="003A68B2"/>
    <w:rsid w:val="003B6632"/>
    <w:rsid w:val="003C1CCD"/>
    <w:rsid w:val="003C3A28"/>
    <w:rsid w:val="003C3C68"/>
    <w:rsid w:val="003C6C78"/>
    <w:rsid w:val="003D10EE"/>
    <w:rsid w:val="003D1AB2"/>
    <w:rsid w:val="003D41E0"/>
    <w:rsid w:val="003D631D"/>
    <w:rsid w:val="003E5EE6"/>
    <w:rsid w:val="003E7081"/>
    <w:rsid w:val="003F1F76"/>
    <w:rsid w:val="003F600F"/>
    <w:rsid w:val="00401465"/>
    <w:rsid w:val="00410BE1"/>
    <w:rsid w:val="00410D46"/>
    <w:rsid w:val="00421B14"/>
    <w:rsid w:val="00422481"/>
    <w:rsid w:val="00422D3D"/>
    <w:rsid w:val="00425578"/>
    <w:rsid w:val="00426632"/>
    <w:rsid w:val="0043430B"/>
    <w:rsid w:val="00437394"/>
    <w:rsid w:val="004406FB"/>
    <w:rsid w:val="004422F5"/>
    <w:rsid w:val="00444C58"/>
    <w:rsid w:val="00445171"/>
    <w:rsid w:val="00447134"/>
    <w:rsid w:val="004504FA"/>
    <w:rsid w:val="004506C4"/>
    <w:rsid w:val="0045199A"/>
    <w:rsid w:val="00452E8D"/>
    <w:rsid w:val="004554A5"/>
    <w:rsid w:val="00456572"/>
    <w:rsid w:val="00460490"/>
    <w:rsid w:val="004613D3"/>
    <w:rsid w:val="0046180B"/>
    <w:rsid w:val="00463DD8"/>
    <w:rsid w:val="00466FE6"/>
    <w:rsid w:val="0046773C"/>
    <w:rsid w:val="0047008C"/>
    <w:rsid w:val="004713C8"/>
    <w:rsid w:val="0047191C"/>
    <w:rsid w:val="0047491D"/>
    <w:rsid w:val="00474D32"/>
    <w:rsid w:val="0047579C"/>
    <w:rsid w:val="00476168"/>
    <w:rsid w:val="004764C7"/>
    <w:rsid w:val="004952D2"/>
    <w:rsid w:val="00496687"/>
    <w:rsid w:val="004A1CF8"/>
    <w:rsid w:val="004A2079"/>
    <w:rsid w:val="004A2B0B"/>
    <w:rsid w:val="004A3369"/>
    <w:rsid w:val="004A4DEB"/>
    <w:rsid w:val="004A67B4"/>
    <w:rsid w:val="004B0374"/>
    <w:rsid w:val="004B1CC2"/>
    <w:rsid w:val="004B40BA"/>
    <w:rsid w:val="004C0C1A"/>
    <w:rsid w:val="004C0D9F"/>
    <w:rsid w:val="004C0FFB"/>
    <w:rsid w:val="004C2E36"/>
    <w:rsid w:val="004C3D94"/>
    <w:rsid w:val="004C3EAD"/>
    <w:rsid w:val="004C3FEC"/>
    <w:rsid w:val="004C4341"/>
    <w:rsid w:val="004C52B2"/>
    <w:rsid w:val="004D053E"/>
    <w:rsid w:val="004D0C90"/>
    <w:rsid w:val="004E15D0"/>
    <w:rsid w:val="004E3DF7"/>
    <w:rsid w:val="004E7839"/>
    <w:rsid w:val="004F3843"/>
    <w:rsid w:val="004F644F"/>
    <w:rsid w:val="00504637"/>
    <w:rsid w:val="005053C2"/>
    <w:rsid w:val="00507D48"/>
    <w:rsid w:val="00510175"/>
    <w:rsid w:val="00510B76"/>
    <w:rsid w:val="00510EDD"/>
    <w:rsid w:val="00513B27"/>
    <w:rsid w:val="00526749"/>
    <w:rsid w:val="00526B19"/>
    <w:rsid w:val="00527988"/>
    <w:rsid w:val="00530062"/>
    <w:rsid w:val="005339D1"/>
    <w:rsid w:val="005343AA"/>
    <w:rsid w:val="005360B6"/>
    <w:rsid w:val="00541F78"/>
    <w:rsid w:val="00550D2D"/>
    <w:rsid w:val="00551505"/>
    <w:rsid w:val="00555CD2"/>
    <w:rsid w:val="0055659C"/>
    <w:rsid w:val="00557D4B"/>
    <w:rsid w:val="00561ABA"/>
    <w:rsid w:val="005652A5"/>
    <w:rsid w:val="005679FA"/>
    <w:rsid w:val="0057207D"/>
    <w:rsid w:val="005758D7"/>
    <w:rsid w:val="005758DC"/>
    <w:rsid w:val="0057599A"/>
    <w:rsid w:val="00576AAF"/>
    <w:rsid w:val="005774D5"/>
    <w:rsid w:val="00580137"/>
    <w:rsid w:val="00582000"/>
    <w:rsid w:val="0058376A"/>
    <w:rsid w:val="00583FCF"/>
    <w:rsid w:val="0058402B"/>
    <w:rsid w:val="00586AD7"/>
    <w:rsid w:val="00586CBE"/>
    <w:rsid w:val="0058791A"/>
    <w:rsid w:val="005904A2"/>
    <w:rsid w:val="00590E32"/>
    <w:rsid w:val="0059285E"/>
    <w:rsid w:val="00596575"/>
    <w:rsid w:val="00597887"/>
    <w:rsid w:val="005A2160"/>
    <w:rsid w:val="005A2555"/>
    <w:rsid w:val="005A3DBB"/>
    <w:rsid w:val="005A47E4"/>
    <w:rsid w:val="005A70B6"/>
    <w:rsid w:val="005B17D0"/>
    <w:rsid w:val="005D07B0"/>
    <w:rsid w:val="005D238D"/>
    <w:rsid w:val="005D6AD7"/>
    <w:rsid w:val="005E30F0"/>
    <w:rsid w:val="005E55A5"/>
    <w:rsid w:val="005E5F73"/>
    <w:rsid w:val="005F1478"/>
    <w:rsid w:val="005F2229"/>
    <w:rsid w:val="005F30BE"/>
    <w:rsid w:val="005F3A17"/>
    <w:rsid w:val="005F5E30"/>
    <w:rsid w:val="005F6038"/>
    <w:rsid w:val="00602BB3"/>
    <w:rsid w:val="0060551D"/>
    <w:rsid w:val="0060559F"/>
    <w:rsid w:val="006060BD"/>
    <w:rsid w:val="00606A45"/>
    <w:rsid w:val="00607368"/>
    <w:rsid w:val="00611393"/>
    <w:rsid w:val="006114C9"/>
    <w:rsid w:val="00612CB2"/>
    <w:rsid w:val="006156B8"/>
    <w:rsid w:val="00616448"/>
    <w:rsid w:val="006169B6"/>
    <w:rsid w:val="006200BF"/>
    <w:rsid w:val="0062312C"/>
    <w:rsid w:val="00625246"/>
    <w:rsid w:val="00625835"/>
    <w:rsid w:val="00625D0A"/>
    <w:rsid w:val="00634BA6"/>
    <w:rsid w:val="00635106"/>
    <w:rsid w:val="0064738A"/>
    <w:rsid w:val="00650302"/>
    <w:rsid w:val="00652AB5"/>
    <w:rsid w:val="006565C5"/>
    <w:rsid w:val="00656D67"/>
    <w:rsid w:val="00657765"/>
    <w:rsid w:val="0066017F"/>
    <w:rsid w:val="00660CCC"/>
    <w:rsid w:val="00664049"/>
    <w:rsid w:val="00665B1D"/>
    <w:rsid w:val="006713E8"/>
    <w:rsid w:val="0067190D"/>
    <w:rsid w:val="00675F4D"/>
    <w:rsid w:val="00681379"/>
    <w:rsid w:val="00682314"/>
    <w:rsid w:val="00686A11"/>
    <w:rsid w:val="0069000D"/>
    <w:rsid w:val="00694055"/>
    <w:rsid w:val="006941EE"/>
    <w:rsid w:val="00694BE4"/>
    <w:rsid w:val="00694E86"/>
    <w:rsid w:val="006978CA"/>
    <w:rsid w:val="006A0F32"/>
    <w:rsid w:val="006A120F"/>
    <w:rsid w:val="006A209E"/>
    <w:rsid w:val="006A24B4"/>
    <w:rsid w:val="006A72B9"/>
    <w:rsid w:val="006A7C5F"/>
    <w:rsid w:val="006B306F"/>
    <w:rsid w:val="006B677D"/>
    <w:rsid w:val="006B6978"/>
    <w:rsid w:val="006B71AD"/>
    <w:rsid w:val="006B7A4A"/>
    <w:rsid w:val="006C4959"/>
    <w:rsid w:val="006C568B"/>
    <w:rsid w:val="006C6DA1"/>
    <w:rsid w:val="006D0712"/>
    <w:rsid w:val="006E028F"/>
    <w:rsid w:val="006E1B7B"/>
    <w:rsid w:val="006E2730"/>
    <w:rsid w:val="006F014C"/>
    <w:rsid w:val="006F0E67"/>
    <w:rsid w:val="006F180D"/>
    <w:rsid w:val="006F2FF8"/>
    <w:rsid w:val="006F3491"/>
    <w:rsid w:val="006F3B12"/>
    <w:rsid w:val="006F40F2"/>
    <w:rsid w:val="006F4766"/>
    <w:rsid w:val="006F4BE2"/>
    <w:rsid w:val="006F555D"/>
    <w:rsid w:val="006F5E78"/>
    <w:rsid w:val="006F6E72"/>
    <w:rsid w:val="006F7C4A"/>
    <w:rsid w:val="00710803"/>
    <w:rsid w:val="007154C3"/>
    <w:rsid w:val="00717658"/>
    <w:rsid w:val="00717FEE"/>
    <w:rsid w:val="007204AD"/>
    <w:rsid w:val="00721AEB"/>
    <w:rsid w:val="00722FDA"/>
    <w:rsid w:val="00725418"/>
    <w:rsid w:val="00726A79"/>
    <w:rsid w:val="00726ABA"/>
    <w:rsid w:val="00727E0F"/>
    <w:rsid w:val="00733482"/>
    <w:rsid w:val="00735E4A"/>
    <w:rsid w:val="0073644D"/>
    <w:rsid w:val="00741BB7"/>
    <w:rsid w:val="007432D2"/>
    <w:rsid w:val="00743C51"/>
    <w:rsid w:val="00745FF3"/>
    <w:rsid w:val="007476B2"/>
    <w:rsid w:val="00747C9A"/>
    <w:rsid w:val="00750B2B"/>
    <w:rsid w:val="0075369C"/>
    <w:rsid w:val="0075460E"/>
    <w:rsid w:val="0075789B"/>
    <w:rsid w:val="0076199F"/>
    <w:rsid w:val="007646D7"/>
    <w:rsid w:val="00765500"/>
    <w:rsid w:val="0076670E"/>
    <w:rsid w:val="00770FC6"/>
    <w:rsid w:val="00771C67"/>
    <w:rsid w:val="00782B47"/>
    <w:rsid w:val="007837DE"/>
    <w:rsid w:val="007846ED"/>
    <w:rsid w:val="0078555E"/>
    <w:rsid w:val="007869C9"/>
    <w:rsid w:val="00786E67"/>
    <w:rsid w:val="00791C7C"/>
    <w:rsid w:val="00792A6E"/>
    <w:rsid w:val="00796F1F"/>
    <w:rsid w:val="00797BA6"/>
    <w:rsid w:val="007A2F88"/>
    <w:rsid w:val="007A376C"/>
    <w:rsid w:val="007A6B23"/>
    <w:rsid w:val="007B0EDB"/>
    <w:rsid w:val="007B273A"/>
    <w:rsid w:val="007B2C61"/>
    <w:rsid w:val="007B62BF"/>
    <w:rsid w:val="007B7789"/>
    <w:rsid w:val="007C4789"/>
    <w:rsid w:val="007D0562"/>
    <w:rsid w:val="007D19E3"/>
    <w:rsid w:val="007D5435"/>
    <w:rsid w:val="007F36B6"/>
    <w:rsid w:val="007F573B"/>
    <w:rsid w:val="008013CE"/>
    <w:rsid w:val="00802DB3"/>
    <w:rsid w:val="008041C3"/>
    <w:rsid w:val="0080493F"/>
    <w:rsid w:val="008059B4"/>
    <w:rsid w:val="008068AB"/>
    <w:rsid w:val="008102C7"/>
    <w:rsid w:val="008121F6"/>
    <w:rsid w:val="00812ABC"/>
    <w:rsid w:val="00814914"/>
    <w:rsid w:val="0082114B"/>
    <w:rsid w:val="0082160E"/>
    <w:rsid w:val="0082485D"/>
    <w:rsid w:val="008259C4"/>
    <w:rsid w:val="00835218"/>
    <w:rsid w:val="00841950"/>
    <w:rsid w:val="00843FBA"/>
    <w:rsid w:val="00844161"/>
    <w:rsid w:val="0084435C"/>
    <w:rsid w:val="00844E98"/>
    <w:rsid w:val="008450EB"/>
    <w:rsid w:val="008456EF"/>
    <w:rsid w:val="00847C02"/>
    <w:rsid w:val="00851179"/>
    <w:rsid w:val="0085219E"/>
    <w:rsid w:val="008526C7"/>
    <w:rsid w:val="00856B61"/>
    <w:rsid w:val="008614E8"/>
    <w:rsid w:val="008619DB"/>
    <w:rsid w:val="00870C5F"/>
    <w:rsid w:val="00870EA8"/>
    <w:rsid w:val="0087160C"/>
    <w:rsid w:val="008717E2"/>
    <w:rsid w:val="00874348"/>
    <w:rsid w:val="00874560"/>
    <w:rsid w:val="00874AEA"/>
    <w:rsid w:val="0088079F"/>
    <w:rsid w:val="00880F35"/>
    <w:rsid w:val="008838C8"/>
    <w:rsid w:val="00884789"/>
    <w:rsid w:val="008863A1"/>
    <w:rsid w:val="008865F0"/>
    <w:rsid w:val="00887104"/>
    <w:rsid w:val="00887A2B"/>
    <w:rsid w:val="008916BC"/>
    <w:rsid w:val="0089314F"/>
    <w:rsid w:val="008947D0"/>
    <w:rsid w:val="008950DC"/>
    <w:rsid w:val="00895577"/>
    <w:rsid w:val="00896464"/>
    <w:rsid w:val="008A0A02"/>
    <w:rsid w:val="008A0C0B"/>
    <w:rsid w:val="008A25C9"/>
    <w:rsid w:val="008A730A"/>
    <w:rsid w:val="008B0D3A"/>
    <w:rsid w:val="008B33C8"/>
    <w:rsid w:val="008B33DC"/>
    <w:rsid w:val="008B4122"/>
    <w:rsid w:val="008B4855"/>
    <w:rsid w:val="008B648E"/>
    <w:rsid w:val="008B6C59"/>
    <w:rsid w:val="008B7617"/>
    <w:rsid w:val="008B7F1C"/>
    <w:rsid w:val="008C0F41"/>
    <w:rsid w:val="008C15C2"/>
    <w:rsid w:val="008C2758"/>
    <w:rsid w:val="008C2E68"/>
    <w:rsid w:val="008C52AB"/>
    <w:rsid w:val="008C55D9"/>
    <w:rsid w:val="008C6FEF"/>
    <w:rsid w:val="008C71F6"/>
    <w:rsid w:val="008E0436"/>
    <w:rsid w:val="008E04F8"/>
    <w:rsid w:val="008E1841"/>
    <w:rsid w:val="008E2134"/>
    <w:rsid w:val="008F0642"/>
    <w:rsid w:val="008F3AB6"/>
    <w:rsid w:val="00901AFC"/>
    <w:rsid w:val="0091242C"/>
    <w:rsid w:val="00913809"/>
    <w:rsid w:val="0091396C"/>
    <w:rsid w:val="009146FA"/>
    <w:rsid w:val="00920138"/>
    <w:rsid w:val="009208C7"/>
    <w:rsid w:val="00922A98"/>
    <w:rsid w:val="00923575"/>
    <w:rsid w:val="00923AD6"/>
    <w:rsid w:val="009256D5"/>
    <w:rsid w:val="009258C0"/>
    <w:rsid w:val="00926E4A"/>
    <w:rsid w:val="009301E1"/>
    <w:rsid w:val="009327D7"/>
    <w:rsid w:val="00933FFE"/>
    <w:rsid w:val="009366FF"/>
    <w:rsid w:val="00940915"/>
    <w:rsid w:val="009419BC"/>
    <w:rsid w:val="00946F5B"/>
    <w:rsid w:val="009526FE"/>
    <w:rsid w:val="00956536"/>
    <w:rsid w:val="00956CB9"/>
    <w:rsid w:val="00963BBA"/>
    <w:rsid w:val="009709F6"/>
    <w:rsid w:val="0097323C"/>
    <w:rsid w:val="00975209"/>
    <w:rsid w:val="009754FA"/>
    <w:rsid w:val="00975FB9"/>
    <w:rsid w:val="00982DDC"/>
    <w:rsid w:val="009860AB"/>
    <w:rsid w:val="00992F9A"/>
    <w:rsid w:val="009931B8"/>
    <w:rsid w:val="00993AC9"/>
    <w:rsid w:val="00993C7B"/>
    <w:rsid w:val="00996CD9"/>
    <w:rsid w:val="00996F9B"/>
    <w:rsid w:val="009A024D"/>
    <w:rsid w:val="009A31CF"/>
    <w:rsid w:val="009B07B8"/>
    <w:rsid w:val="009B1D59"/>
    <w:rsid w:val="009B2198"/>
    <w:rsid w:val="009B294A"/>
    <w:rsid w:val="009B77A3"/>
    <w:rsid w:val="009C1616"/>
    <w:rsid w:val="009C1651"/>
    <w:rsid w:val="009C1BA6"/>
    <w:rsid w:val="009D163D"/>
    <w:rsid w:val="009D356F"/>
    <w:rsid w:val="009D773E"/>
    <w:rsid w:val="009E1918"/>
    <w:rsid w:val="009E1D5E"/>
    <w:rsid w:val="009E33F6"/>
    <w:rsid w:val="009E41E5"/>
    <w:rsid w:val="009F0F42"/>
    <w:rsid w:val="009F1C55"/>
    <w:rsid w:val="009F3B7F"/>
    <w:rsid w:val="00A009A4"/>
    <w:rsid w:val="00A01746"/>
    <w:rsid w:val="00A01DE8"/>
    <w:rsid w:val="00A03239"/>
    <w:rsid w:val="00A03E0B"/>
    <w:rsid w:val="00A04C92"/>
    <w:rsid w:val="00A1133B"/>
    <w:rsid w:val="00A16019"/>
    <w:rsid w:val="00A218B6"/>
    <w:rsid w:val="00A22FD6"/>
    <w:rsid w:val="00A3123C"/>
    <w:rsid w:val="00A31318"/>
    <w:rsid w:val="00A40EDA"/>
    <w:rsid w:val="00A41CDB"/>
    <w:rsid w:val="00A455A9"/>
    <w:rsid w:val="00A4597C"/>
    <w:rsid w:val="00A46497"/>
    <w:rsid w:val="00A46BDD"/>
    <w:rsid w:val="00A528CE"/>
    <w:rsid w:val="00A5348C"/>
    <w:rsid w:val="00A61247"/>
    <w:rsid w:val="00A6378F"/>
    <w:rsid w:val="00A637BA"/>
    <w:rsid w:val="00A65D14"/>
    <w:rsid w:val="00A66A26"/>
    <w:rsid w:val="00A70E84"/>
    <w:rsid w:val="00A70F71"/>
    <w:rsid w:val="00A74806"/>
    <w:rsid w:val="00A749F8"/>
    <w:rsid w:val="00A83E7D"/>
    <w:rsid w:val="00A85FE7"/>
    <w:rsid w:val="00A87F04"/>
    <w:rsid w:val="00A934EB"/>
    <w:rsid w:val="00A9554C"/>
    <w:rsid w:val="00A9565A"/>
    <w:rsid w:val="00AA0AA4"/>
    <w:rsid w:val="00AA1FE3"/>
    <w:rsid w:val="00AA2710"/>
    <w:rsid w:val="00AA3878"/>
    <w:rsid w:val="00AA41D8"/>
    <w:rsid w:val="00AA48D5"/>
    <w:rsid w:val="00AA4FF7"/>
    <w:rsid w:val="00AB602F"/>
    <w:rsid w:val="00AC38BE"/>
    <w:rsid w:val="00AC4CD5"/>
    <w:rsid w:val="00AC4FD8"/>
    <w:rsid w:val="00AC521B"/>
    <w:rsid w:val="00AD174B"/>
    <w:rsid w:val="00AE2E52"/>
    <w:rsid w:val="00AE3A1A"/>
    <w:rsid w:val="00AF417E"/>
    <w:rsid w:val="00AF566C"/>
    <w:rsid w:val="00AF6197"/>
    <w:rsid w:val="00B00C7D"/>
    <w:rsid w:val="00B01E8C"/>
    <w:rsid w:val="00B051D5"/>
    <w:rsid w:val="00B11ABF"/>
    <w:rsid w:val="00B12C65"/>
    <w:rsid w:val="00B13D9F"/>
    <w:rsid w:val="00B2122C"/>
    <w:rsid w:val="00B244FE"/>
    <w:rsid w:val="00B25455"/>
    <w:rsid w:val="00B26F96"/>
    <w:rsid w:val="00B27055"/>
    <w:rsid w:val="00B31B05"/>
    <w:rsid w:val="00B33244"/>
    <w:rsid w:val="00B42300"/>
    <w:rsid w:val="00B43023"/>
    <w:rsid w:val="00B44A74"/>
    <w:rsid w:val="00B44DDB"/>
    <w:rsid w:val="00B51F4F"/>
    <w:rsid w:val="00B664C9"/>
    <w:rsid w:val="00B721CC"/>
    <w:rsid w:val="00B72334"/>
    <w:rsid w:val="00B74478"/>
    <w:rsid w:val="00B748C6"/>
    <w:rsid w:val="00B754EE"/>
    <w:rsid w:val="00B75FE1"/>
    <w:rsid w:val="00B76CBE"/>
    <w:rsid w:val="00B76F9C"/>
    <w:rsid w:val="00B849C0"/>
    <w:rsid w:val="00B84E4B"/>
    <w:rsid w:val="00B90332"/>
    <w:rsid w:val="00B904C1"/>
    <w:rsid w:val="00B91494"/>
    <w:rsid w:val="00B966F3"/>
    <w:rsid w:val="00B97870"/>
    <w:rsid w:val="00B97B6F"/>
    <w:rsid w:val="00BA2E8F"/>
    <w:rsid w:val="00BA68D6"/>
    <w:rsid w:val="00BB4D2A"/>
    <w:rsid w:val="00BB7EF3"/>
    <w:rsid w:val="00BC1805"/>
    <w:rsid w:val="00BC2CB2"/>
    <w:rsid w:val="00BD0620"/>
    <w:rsid w:val="00BD06F1"/>
    <w:rsid w:val="00BD08C6"/>
    <w:rsid w:val="00BD5647"/>
    <w:rsid w:val="00BD7AF6"/>
    <w:rsid w:val="00BE4308"/>
    <w:rsid w:val="00BE4F38"/>
    <w:rsid w:val="00BF0B04"/>
    <w:rsid w:val="00BF1D17"/>
    <w:rsid w:val="00BF4460"/>
    <w:rsid w:val="00BF453B"/>
    <w:rsid w:val="00BF4EF4"/>
    <w:rsid w:val="00BF58A7"/>
    <w:rsid w:val="00BF63CE"/>
    <w:rsid w:val="00BF776B"/>
    <w:rsid w:val="00C00C0B"/>
    <w:rsid w:val="00C012DB"/>
    <w:rsid w:val="00C0473F"/>
    <w:rsid w:val="00C132BF"/>
    <w:rsid w:val="00C138A7"/>
    <w:rsid w:val="00C172DA"/>
    <w:rsid w:val="00C20264"/>
    <w:rsid w:val="00C20C0F"/>
    <w:rsid w:val="00C20FA9"/>
    <w:rsid w:val="00C22456"/>
    <w:rsid w:val="00C23592"/>
    <w:rsid w:val="00C238AF"/>
    <w:rsid w:val="00C25BFC"/>
    <w:rsid w:val="00C26C19"/>
    <w:rsid w:val="00C36257"/>
    <w:rsid w:val="00C42DB2"/>
    <w:rsid w:val="00C4771D"/>
    <w:rsid w:val="00C60418"/>
    <w:rsid w:val="00C63404"/>
    <w:rsid w:val="00C66B88"/>
    <w:rsid w:val="00C735A7"/>
    <w:rsid w:val="00C75F0A"/>
    <w:rsid w:val="00C837E5"/>
    <w:rsid w:val="00C83AD3"/>
    <w:rsid w:val="00C842AA"/>
    <w:rsid w:val="00C87951"/>
    <w:rsid w:val="00C87FAE"/>
    <w:rsid w:val="00C907B1"/>
    <w:rsid w:val="00C92A49"/>
    <w:rsid w:val="00C9395B"/>
    <w:rsid w:val="00C94FAE"/>
    <w:rsid w:val="00C979C9"/>
    <w:rsid w:val="00CA0B77"/>
    <w:rsid w:val="00CA1677"/>
    <w:rsid w:val="00CA1757"/>
    <w:rsid w:val="00CA3BB0"/>
    <w:rsid w:val="00CA4A3F"/>
    <w:rsid w:val="00CA4A75"/>
    <w:rsid w:val="00CA5F4B"/>
    <w:rsid w:val="00CA777A"/>
    <w:rsid w:val="00CB6547"/>
    <w:rsid w:val="00CC01D8"/>
    <w:rsid w:val="00CC39F6"/>
    <w:rsid w:val="00CC70A1"/>
    <w:rsid w:val="00CC7972"/>
    <w:rsid w:val="00CD0C55"/>
    <w:rsid w:val="00CD0C78"/>
    <w:rsid w:val="00CD1811"/>
    <w:rsid w:val="00CD2303"/>
    <w:rsid w:val="00CD3C55"/>
    <w:rsid w:val="00CD6D49"/>
    <w:rsid w:val="00CE37F0"/>
    <w:rsid w:val="00CE4F9A"/>
    <w:rsid w:val="00CF1E09"/>
    <w:rsid w:val="00CF23AA"/>
    <w:rsid w:val="00CF5615"/>
    <w:rsid w:val="00CF6E29"/>
    <w:rsid w:val="00D00050"/>
    <w:rsid w:val="00D0699E"/>
    <w:rsid w:val="00D06F72"/>
    <w:rsid w:val="00D073FA"/>
    <w:rsid w:val="00D111B0"/>
    <w:rsid w:val="00D144AD"/>
    <w:rsid w:val="00D1454E"/>
    <w:rsid w:val="00D20D38"/>
    <w:rsid w:val="00D2302A"/>
    <w:rsid w:val="00D2472C"/>
    <w:rsid w:val="00D26C23"/>
    <w:rsid w:val="00D27E65"/>
    <w:rsid w:val="00D33D9B"/>
    <w:rsid w:val="00D34BEE"/>
    <w:rsid w:val="00D416BC"/>
    <w:rsid w:val="00D41AFA"/>
    <w:rsid w:val="00D41E5C"/>
    <w:rsid w:val="00D42CFE"/>
    <w:rsid w:val="00D456B4"/>
    <w:rsid w:val="00D47CA3"/>
    <w:rsid w:val="00D503A2"/>
    <w:rsid w:val="00D50631"/>
    <w:rsid w:val="00D66CB1"/>
    <w:rsid w:val="00D71219"/>
    <w:rsid w:val="00D7213E"/>
    <w:rsid w:val="00D768BC"/>
    <w:rsid w:val="00D76AD5"/>
    <w:rsid w:val="00D76F77"/>
    <w:rsid w:val="00D81781"/>
    <w:rsid w:val="00D82B66"/>
    <w:rsid w:val="00D91116"/>
    <w:rsid w:val="00D9448A"/>
    <w:rsid w:val="00D94D91"/>
    <w:rsid w:val="00DA2D49"/>
    <w:rsid w:val="00DA31AA"/>
    <w:rsid w:val="00DA3533"/>
    <w:rsid w:val="00DA5EAD"/>
    <w:rsid w:val="00DA672F"/>
    <w:rsid w:val="00DB0ED2"/>
    <w:rsid w:val="00DB1DEA"/>
    <w:rsid w:val="00DB23BB"/>
    <w:rsid w:val="00DB26FA"/>
    <w:rsid w:val="00DB2E46"/>
    <w:rsid w:val="00DB3A74"/>
    <w:rsid w:val="00DB3E35"/>
    <w:rsid w:val="00DB559C"/>
    <w:rsid w:val="00DB5671"/>
    <w:rsid w:val="00DC00BB"/>
    <w:rsid w:val="00DC317D"/>
    <w:rsid w:val="00DC4BE6"/>
    <w:rsid w:val="00DD5B5C"/>
    <w:rsid w:val="00DD5DC1"/>
    <w:rsid w:val="00DD7A17"/>
    <w:rsid w:val="00DD7FE7"/>
    <w:rsid w:val="00DE018E"/>
    <w:rsid w:val="00DE1999"/>
    <w:rsid w:val="00DE4157"/>
    <w:rsid w:val="00DE54DD"/>
    <w:rsid w:val="00DE5B12"/>
    <w:rsid w:val="00DF0037"/>
    <w:rsid w:val="00DF2FB1"/>
    <w:rsid w:val="00E03325"/>
    <w:rsid w:val="00E04D26"/>
    <w:rsid w:val="00E10236"/>
    <w:rsid w:val="00E1191A"/>
    <w:rsid w:val="00E12580"/>
    <w:rsid w:val="00E15641"/>
    <w:rsid w:val="00E205C1"/>
    <w:rsid w:val="00E20A23"/>
    <w:rsid w:val="00E221B2"/>
    <w:rsid w:val="00E230F3"/>
    <w:rsid w:val="00E23DB7"/>
    <w:rsid w:val="00E30F3C"/>
    <w:rsid w:val="00E346B0"/>
    <w:rsid w:val="00E37280"/>
    <w:rsid w:val="00E47BAE"/>
    <w:rsid w:val="00E539A6"/>
    <w:rsid w:val="00E54EEE"/>
    <w:rsid w:val="00E5558F"/>
    <w:rsid w:val="00E566D6"/>
    <w:rsid w:val="00E60E12"/>
    <w:rsid w:val="00E62A8B"/>
    <w:rsid w:val="00E63ED7"/>
    <w:rsid w:val="00E650BA"/>
    <w:rsid w:val="00E66E66"/>
    <w:rsid w:val="00E6799B"/>
    <w:rsid w:val="00E710D9"/>
    <w:rsid w:val="00E7176F"/>
    <w:rsid w:val="00E7513D"/>
    <w:rsid w:val="00E75AA4"/>
    <w:rsid w:val="00E822AB"/>
    <w:rsid w:val="00E826B6"/>
    <w:rsid w:val="00E83953"/>
    <w:rsid w:val="00E841BB"/>
    <w:rsid w:val="00E84BC3"/>
    <w:rsid w:val="00E84CAB"/>
    <w:rsid w:val="00E86742"/>
    <w:rsid w:val="00E91DC3"/>
    <w:rsid w:val="00E9255C"/>
    <w:rsid w:val="00E9331D"/>
    <w:rsid w:val="00E95B19"/>
    <w:rsid w:val="00EA0B91"/>
    <w:rsid w:val="00EA244D"/>
    <w:rsid w:val="00EA2481"/>
    <w:rsid w:val="00EA30B8"/>
    <w:rsid w:val="00EA6F92"/>
    <w:rsid w:val="00EA738A"/>
    <w:rsid w:val="00EA758A"/>
    <w:rsid w:val="00EB0CDC"/>
    <w:rsid w:val="00EB3441"/>
    <w:rsid w:val="00EB3BF1"/>
    <w:rsid w:val="00EB5E4B"/>
    <w:rsid w:val="00EB6E6A"/>
    <w:rsid w:val="00EB7636"/>
    <w:rsid w:val="00EC083B"/>
    <w:rsid w:val="00EC264F"/>
    <w:rsid w:val="00EC35C1"/>
    <w:rsid w:val="00EC602B"/>
    <w:rsid w:val="00EC7D02"/>
    <w:rsid w:val="00ED17E1"/>
    <w:rsid w:val="00ED48DA"/>
    <w:rsid w:val="00ED64D2"/>
    <w:rsid w:val="00ED7925"/>
    <w:rsid w:val="00EE1496"/>
    <w:rsid w:val="00EE1F0B"/>
    <w:rsid w:val="00EE2178"/>
    <w:rsid w:val="00EE30F3"/>
    <w:rsid w:val="00EE39DE"/>
    <w:rsid w:val="00EE688E"/>
    <w:rsid w:val="00EF1C47"/>
    <w:rsid w:val="00EF2DC6"/>
    <w:rsid w:val="00EF3380"/>
    <w:rsid w:val="00EF59D5"/>
    <w:rsid w:val="00F009EA"/>
    <w:rsid w:val="00F03C94"/>
    <w:rsid w:val="00F0427C"/>
    <w:rsid w:val="00F05FF1"/>
    <w:rsid w:val="00F06AB1"/>
    <w:rsid w:val="00F07C88"/>
    <w:rsid w:val="00F109DB"/>
    <w:rsid w:val="00F1406C"/>
    <w:rsid w:val="00F179C8"/>
    <w:rsid w:val="00F262DB"/>
    <w:rsid w:val="00F270C0"/>
    <w:rsid w:val="00F27DEB"/>
    <w:rsid w:val="00F3005D"/>
    <w:rsid w:val="00F30117"/>
    <w:rsid w:val="00F301EE"/>
    <w:rsid w:val="00F321FF"/>
    <w:rsid w:val="00F32BAF"/>
    <w:rsid w:val="00F33772"/>
    <w:rsid w:val="00F34186"/>
    <w:rsid w:val="00F351B1"/>
    <w:rsid w:val="00F35CF5"/>
    <w:rsid w:val="00F36A83"/>
    <w:rsid w:val="00F443F5"/>
    <w:rsid w:val="00F511DE"/>
    <w:rsid w:val="00F543AD"/>
    <w:rsid w:val="00F55047"/>
    <w:rsid w:val="00F61921"/>
    <w:rsid w:val="00F6256D"/>
    <w:rsid w:val="00F63987"/>
    <w:rsid w:val="00F64767"/>
    <w:rsid w:val="00F66F4C"/>
    <w:rsid w:val="00F723A7"/>
    <w:rsid w:val="00F724AC"/>
    <w:rsid w:val="00F726F1"/>
    <w:rsid w:val="00F73301"/>
    <w:rsid w:val="00F83BD9"/>
    <w:rsid w:val="00F90840"/>
    <w:rsid w:val="00F956EC"/>
    <w:rsid w:val="00F95830"/>
    <w:rsid w:val="00FA0018"/>
    <w:rsid w:val="00FA1180"/>
    <w:rsid w:val="00FA137B"/>
    <w:rsid w:val="00FA2AF0"/>
    <w:rsid w:val="00FA2CAF"/>
    <w:rsid w:val="00FA573F"/>
    <w:rsid w:val="00FA5ECB"/>
    <w:rsid w:val="00FB25EC"/>
    <w:rsid w:val="00FB29F6"/>
    <w:rsid w:val="00FB4288"/>
    <w:rsid w:val="00FC400D"/>
    <w:rsid w:val="00FD17E5"/>
    <w:rsid w:val="00FD35BA"/>
    <w:rsid w:val="00FD628A"/>
    <w:rsid w:val="00FE2E56"/>
    <w:rsid w:val="00FF45E7"/>
    <w:rsid w:val="00FF4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9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41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D77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233BC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C83A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BC1805"/>
    <w:pPr>
      <w:widowControl w:val="0"/>
      <w:suppressAutoHyphens/>
      <w:spacing w:after="120"/>
    </w:pPr>
    <w:rPr>
      <w:rFonts w:eastAsia="Lucida Sans Unicode"/>
    </w:rPr>
  </w:style>
  <w:style w:type="character" w:customStyle="1" w:styleId="a5">
    <w:name w:val="Основной текст Знак"/>
    <w:link w:val="a4"/>
    <w:rsid w:val="00BC1805"/>
    <w:rPr>
      <w:rFonts w:eastAsia="Lucida Sans Unicode"/>
      <w:sz w:val="24"/>
      <w:szCs w:val="24"/>
    </w:rPr>
  </w:style>
  <w:style w:type="character" w:styleId="a6">
    <w:name w:val="Hyperlink"/>
    <w:rsid w:val="00750B2B"/>
    <w:rPr>
      <w:color w:val="0000FF"/>
      <w:u w:val="single"/>
    </w:rPr>
  </w:style>
  <w:style w:type="paragraph" w:customStyle="1" w:styleId="HEADERTEXT">
    <w:name w:val=".HEADERTEXT"/>
    <w:uiPriority w:val="99"/>
    <w:rsid w:val="002100C2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customStyle="1" w:styleId="a7">
    <w:name w:val="."/>
    <w:uiPriority w:val="99"/>
    <w:rsid w:val="00BF63C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">
    <w:name w:val=".FORMATTEXT"/>
    <w:uiPriority w:val="99"/>
    <w:rsid w:val="00BF63C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No Spacing"/>
    <w:link w:val="a9"/>
    <w:uiPriority w:val="1"/>
    <w:qFormat/>
    <w:rsid w:val="00CF23AA"/>
    <w:rPr>
      <w:rFonts w:ascii="Baltica" w:hAnsi="Baltica"/>
    </w:rPr>
  </w:style>
  <w:style w:type="character" w:styleId="aa">
    <w:name w:val="Strong"/>
    <w:uiPriority w:val="22"/>
    <w:qFormat/>
    <w:rsid w:val="00CF23AA"/>
    <w:rPr>
      <w:b/>
      <w:bCs/>
    </w:rPr>
  </w:style>
  <w:style w:type="paragraph" w:styleId="ab">
    <w:name w:val="header"/>
    <w:basedOn w:val="a"/>
    <w:link w:val="ac"/>
    <w:rsid w:val="00056CA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056CAD"/>
    <w:rPr>
      <w:sz w:val="24"/>
      <w:szCs w:val="24"/>
    </w:rPr>
  </w:style>
  <w:style w:type="paragraph" w:styleId="ad">
    <w:name w:val="footer"/>
    <w:basedOn w:val="a"/>
    <w:link w:val="ae"/>
    <w:rsid w:val="00056CA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056CAD"/>
    <w:rPr>
      <w:sz w:val="24"/>
      <w:szCs w:val="24"/>
    </w:rPr>
  </w:style>
  <w:style w:type="paragraph" w:customStyle="1" w:styleId="ConsPlusNormal">
    <w:name w:val="ConsPlusNormal"/>
    <w:rsid w:val="00B12C6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a9">
    <w:name w:val="Без интервала Знак"/>
    <w:link w:val="a8"/>
    <w:uiPriority w:val="1"/>
    <w:locked/>
    <w:rsid w:val="00EB3BF1"/>
    <w:rPr>
      <w:rFonts w:ascii="Baltica" w:hAnsi="Baltica"/>
      <w:lang w:val="ru-RU" w:eastAsia="ru-RU" w:bidi="ar-SA"/>
    </w:rPr>
  </w:style>
  <w:style w:type="paragraph" w:styleId="HTML">
    <w:name w:val="HTML Preformatted"/>
    <w:basedOn w:val="a"/>
    <w:link w:val="HTML0"/>
    <w:rsid w:val="00EB3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EB3BF1"/>
    <w:rPr>
      <w:rFonts w:ascii="Courier New" w:hAnsi="Courier New" w:cs="Courier New"/>
      <w:lang w:eastAsia="ar-SA"/>
    </w:rPr>
  </w:style>
  <w:style w:type="paragraph" w:styleId="af">
    <w:name w:val="Balloon Text"/>
    <w:basedOn w:val="a"/>
    <w:link w:val="af0"/>
    <w:rsid w:val="0078555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8555E"/>
    <w:rPr>
      <w:rFonts w:ascii="Tahoma" w:hAnsi="Tahoma" w:cs="Tahoma"/>
      <w:sz w:val="16"/>
      <w:szCs w:val="16"/>
    </w:rPr>
  </w:style>
  <w:style w:type="paragraph" w:customStyle="1" w:styleId="af1">
    <w:name w:val="Нормальный"/>
    <w:rsid w:val="008C6FE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AA41D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9D773E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Normal (Web)"/>
    <w:basedOn w:val="a"/>
    <w:rsid w:val="00276835"/>
    <w:pPr>
      <w:spacing w:before="100" w:beforeAutospacing="1" w:after="100" w:afterAutospacing="1"/>
    </w:pPr>
    <w:rPr>
      <w:rFonts w:ascii="Verdana" w:hAnsi="Verdana" w:cs="Verdana"/>
      <w:color w:val="000000"/>
      <w:sz w:val="21"/>
      <w:szCs w:val="21"/>
    </w:rPr>
  </w:style>
  <w:style w:type="character" w:customStyle="1" w:styleId="apple-converted-space">
    <w:name w:val="apple-converted-space"/>
    <w:basedOn w:val="a0"/>
    <w:rsid w:val="00276835"/>
  </w:style>
  <w:style w:type="paragraph" w:customStyle="1" w:styleId="Default">
    <w:name w:val="Default"/>
    <w:rsid w:val="009C16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redir?q=%20%D0%BF%D1%80%D0%B5%D1%81%D1%82%D1%83%D0%BF%D0%BB%D0%B5%D0%BD%D0%B8%D1%8F%20%D1%82%D0%B5%D1%80%D1%80%D0%B8%D1%80%D0%BE%D1%80%D0%B8%D1%81%D1%82%D0%B8%D1%87%D0%B5%D1%81%D0%BA%D0%BE-%20%D1%8D%D0%BA%D1%81%D1%82%D1%80%D0%B5%D0%BC%D0%B8%D1%81%D1%81%D0%BA%D0%BE%D0%B9%20%D0%BD%D0%B0%D0%BF%D1%80%D0%B0%D0%B2%D0%BB%D0%B5%D0%BD%D0%BD%D0%BE%D1%81%D1%82%D0%B8&amp;via_page=1&amp;type=sr&amp;redir=eJzLKCkpsNLXzyxOy0zWy8xLy9cvSS3KyU_XLy7NyywzNNHLKMllULiw_2LDha0XGy82XWy-sP_C7gtbL-y9sONiv8LFJqBwA1ByBxDvA9NARUCyHaT8wq4L-3QVLvZe2AXWCjTiwh6wCrDMhZ0KQFM2gM3ecGET1NS9QGPARjAYmlgaGxlYmpoYMOw7xcpX_Laysn6ywcM0w-s5AIbBaQ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87E43-F748-4B24-B4FC-D131D9EA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3944</TotalTime>
  <Pages>28</Pages>
  <Words>10140</Words>
  <Characters>57801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ПЕРЕВОЗСКОГО РАЙОНА</vt:lpstr>
    </vt:vector>
  </TitlesOfParts>
  <Company>SPecialiST RePack</Company>
  <LinksUpToDate>false</LinksUpToDate>
  <CharactersWithSpaces>67806</CharactersWithSpaces>
  <SharedDoc>false</SharedDoc>
  <HLinks>
    <vt:vector size="6" baseType="variant">
      <vt:variant>
        <vt:i4>4128818</vt:i4>
      </vt:variant>
      <vt:variant>
        <vt:i4>0</vt:i4>
      </vt:variant>
      <vt:variant>
        <vt:i4>0</vt:i4>
      </vt:variant>
      <vt:variant>
        <vt:i4>5</vt:i4>
      </vt:variant>
      <vt:variant>
        <vt:lpwstr>http://go.mail.ru/redir?q=%20%D0%BF%D1%80%D0%B5%D1%81%D1%82%D1%83%D0%BF%D0%BB%D0%B5%D0%BD%D0%B8%D1%8F%20%D1%82%D0%B5%D1%80%D1%80%D0%B8%D1%80%D0%BE%D1%80%D0%B8%D1%81%D1%82%D0%B8%D1%87%D0%B5%D1%81%D0%BA%D0%BE-%20%D1%8D%D0%BA%D1%81%D1%82%D1%80%D0%B5%D0%BC%D0%B8%D1%81%D1%81%D0%BA%D0%BE%D0%B9%20%D0%BD%D0%B0%D0%BF%D1%80%D0%B0%D0%B2%D0%BB%D0%B5%D0%BD%D0%BD%D0%BE%D1%81%D1%82%D0%B8&amp;via_page=1&amp;type=sr&amp;redir=eJzLKCkpsNLXzyxOy0zWy8xLy9cvSS3KyU_XLy7NyywzNNHLKMllULiw_2LDha0XGy82XWy-sP_C7gtbL-y9sONiv8LFJqBwA1ByBxDvA9NARUCyHaT8wq4L-3QVLvZe2AXWCjTiwh6wCrDMhZ0KQFM2gM3ecGET1NS9QGPARjAYmlgaGxlYmpoYMOw7xcpX_Laysn6ywcM0w-s5AIbBaQ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ПЕРЕВОЗСКОГО РАЙОНА</dc:title>
  <dc:creator>User</dc:creator>
  <cp:lastModifiedBy>1</cp:lastModifiedBy>
  <cp:revision>401</cp:revision>
  <cp:lastPrinted>2025-02-17T12:32:00Z</cp:lastPrinted>
  <dcterms:created xsi:type="dcterms:W3CDTF">2018-12-26T05:56:00Z</dcterms:created>
  <dcterms:modified xsi:type="dcterms:W3CDTF">2025-03-14T11:03:00Z</dcterms:modified>
</cp:coreProperties>
</file>